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4C4C" w14:textId="77777777" w:rsidR="00623A9B" w:rsidRPr="00C824E8" w:rsidRDefault="000F5B9A" w:rsidP="000F5B9A">
      <w:pPr>
        <w:jc w:val="right"/>
      </w:pPr>
      <w:r w:rsidRPr="00C824E8">
        <w:rPr>
          <w:noProof/>
          <w:lang w:eastAsia="en-GB"/>
        </w:rPr>
        <w:drawing>
          <wp:inline distT="0" distB="0" distL="0" distR="0" wp14:anchorId="4796F157" wp14:editId="04B5613D">
            <wp:extent cx="17557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841375"/>
                    </a:xfrm>
                    <a:prstGeom prst="rect">
                      <a:avLst/>
                    </a:prstGeom>
                    <a:noFill/>
                  </pic:spPr>
                </pic:pic>
              </a:graphicData>
            </a:graphic>
          </wp:inline>
        </w:drawing>
      </w:r>
    </w:p>
    <w:p w14:paraId="085760D8" w14:textId="2D97D48A" w:rsidR="00EF024E" w:rsidRPr="00C824E8" w:rsidRDefault="00064FA5" w:rsidP="00FB457A">
      <w:pPr>
        <w:jc w:val="center"/>
        <w:rPr>
          <w:rFonts w:ascii="Arial" w:hAnsi="Arial" w:cs="Arial"/>
          <w:b/>
          <w:sz w:val="24"/>
          <w:szCs w:val="24"/>
        </w:rPr>
      </w:pPr>
      <w:r w:rsidRPr="00C824E8">
        <w:rPr>
          <w:rFonts w:ascii="Arial" w:hAnsi="Arial" w:cs="Arial"/>
          <w:b/>
          <w:sz w:val="24"/>
          <w:szCs w:val="24"/>
        </w:rPr>
        <w:t>Finance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7BCC" w:rsidRPr="00C824E8" w14:paraId="5F7566DE" w14:textId="77777777" w:rsidTr="000F5B9A">
        <w:trPr>
          <w:trHeight w:val="584"/>
        </w:trPr>
        <w:tc>
          <w:tcPr>
            <w:tcW w:w="5000" w:type="pct"/>
            <w:shd w:val="clear" w:color="auto" w:fill="CCCCCC"/>
          </w:tcPr>
          <w:p w14:paraId="1B2AFADD" w14:textId="77777777" w:rsidR="00C57BCC" w:rsidRPr="00C824E8" w:rsidRDefault="00C57BCC" w:rsidP="00C57BCC">
            <w:pPr>
              <w:rPr>
                <w:b/>
                <w:bCs/>
              </w:rPr>
            </w:pPr>
            <w:r w:rsidRPr="00C824E8">
              <w:rPr>
                <w:b/>
                <w:bCs/>
              </w:rPr>
              <w:t>Main Purpose of the Job</w:t>
            </w:r>
          </w:p>
          <w:p w14:paraId="5AE6B332" w14:textId="77777777" w:rsidR="00C57BCC" w:rsidRPr="00C824E8" w:rsidRDefault="00C57BCC" w:rsidP="00C57BCC">
            <w:pPr>
              <w:rPr>
                <w:b/>
                <w:bCs/>
              </w:rPr>
            </w:pPr>
          </w:p>
        </w:tc>
      </w:tr>
      <w:tr w:rsidR="00C57BCC" w:rsidRPr="00C824E8" w14:paraId="78F89B41" w14:textId="77777777" w:rsidTr="00480411">
        <w:trPr>
          <w:trHeight w:val="1661"/>
        </w:trPr>
        <w:tc>
          <w:tcPr>
            <w:tcW w:w="5000" w:type="pct"/>
          </w:tcPr>
          <w:p w14:paraId="11C0502F" w14:textId="77777777" w:rsidR="00C57BCC" w:rsidRPr="00C824E8" w:rsidRDefault="006115C4" w:rsidP="006115C4">
            <w:r w:rsidRPr="00C824E8">
              <w:t xml:space="preserve">To work across the organisation to </w:t>
            </w:r>
            <w:r w:rsidR="00984C0E" w:rsidRPr="00C824E8">
              <w:t>ensure the finance function interfaces effectively with the operational requirements of the organisation.</w:t>
            </w:r>
          </w:p>
          <w:p w14:paraId="35B3763B" w14:textId="77777777" w:rsidR="00984C0E" w:rsidRPr="00C824E8" w:rsidRDefault="00984C0E" w:rsidP="006115C4">
            <w:r w:rsidRPr="00C824E8">
              <w:t xml:space="preserve">To deputise for the </w:t>
            </w:r>
            <w:r w:rsidR="00064FA5" w:rsidRPr="00C824E8">
              <w:t>CFO</w:t>
            </w:r>
            <w:r w:rsidRPr="00C824E8">
              <w:t xml:space="preserve"> as requested by the </w:t>
            </w:r>
            <w:r w:rsidR="00A14A49" w:rsidRPr="00C824E8">
              <w:t>CFO</w:t>
            </w:r>
            <w:r w:rsidRPr="00C824E8">
              <w:t xml:space="preserve">, CEO or Board of Trustees. </w:t>
            </w:r>
          </w:p>
          <w:p w14:paraId="19D0C3EA" w14:textId="39ED356A" w:rsidR="00B028E5" w:rsidRPr="00C824E8" w:rsidRDefault="00B028E5" w:rsidP="006115C4">
            <w:r w:rsidRPr="00C824E8">
              <w:t xml:space="preserve">Support the </w:t>
            </w:r>
            <w:r w:rsidR="0083199D" w:rsidRPr="00C824E8">
              <w:t>finance team.</w:t>
            </w:r>
          </w:p>
        </w:tc>
      </w:tr>
    </w:tbl>
    <w:p w14:paraId="7469161B" w14:textId="77777777" w:rsidR="00C57BCC" w:rsidRPr="00C824E8" w:rsidRDefault="00C57BCC" w:rsidP="00C57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7719"/>
      </w:tblGrid>
      <w:tr w:rsidR="00C57BCC" w:rsidRPr="00C824E8" w14:paraId="11C0E6AA" w14:textId="77777777" w:rsidTr="00FA1418">
        <w:tc>
          <w:tcPr>
            <w:tcW w:w="5000" w:type="pct"/>
            <w:gridSpan w:val="2"/>
            <w:shd w:val="clear" w:color="auto" w:fill="CCCCCC"/>
          </w:tcPr>
          <w:p w14:paraId="7E81EFA2" w14:textId="77777777" w:rsidR="00C57BCC" w:rsidRPr="00C824E8" w:rsidRDefault="00C57BCC" w:rsidP="00C57BCC">
            <w:pPr>
              <w:rPr>
                <w:b/>
                <w:bCs/>
              </w:rPr>
            </w:pPr>
            <w:r w:rsidRPr="00C824E8">
              <w:rPr>
                <w:b/>
                <w:bCs/>
              </w:rPr>
              <w:t>Main Duties and Responsibilities</w:t>
            </w:r>
          </w:p>
          <w:p w14:paraId="59D3145C" w14:textId="77777777" w:rsidR="00C57BCC" w:rsidRPr="00C824E8" w:rsidRDefault="00C57BCC" w:rsidP="00C57BCC">
            <w:pPr>
              <w:rPr>
                <w:b/>
                <w:bCs/>
              </w:rPr>
            </w:pPr>
          </w:p>
        </w:tc>
      </w:tr>
      <w:tr w:rsidR="00C57BCC" w:rsidRPr="00C824E8" w14:paraId="3E4E84F8" w14:textId="77777777" w:rsidTr="00FA1418">
        <w:tc>
          <w:tcPr>
            <w:tcW w:w="719" w:type="pct"/>
          </w:tcPr>
          <w:p w14:paraId="5A236B84" w14:textId="698DE113" w:rsidR="00C57BCC" w:rsidRPr="00C824E8" w:rsidRDefault="00C22862" w:rsidP="00C57BCC">
            <w:r>
              <w:t>Finance</w:t>
            </w:r>
          </w:p>
          <w:p w14:paraId="1BE08F2E" w14:textId="77777777" w:rsidR="00C57BCC" w:rsidRPr="00C824E8" w:rsidRDefault="00C57BCC" w:rsidP="00C57BCC"/>
          <w:p w14:paraId="10E1A497" w14:textId="77777777" w:rsidR="00C57BCC" w:rsidRPr="00C824E8" w:rsidRDefault="00C57BCC" w:rsidP="00C57BCC">
            <w:pPr>
              <w:rPr>
                <w:b/>
              </w:rPr>
            </w:pPr>
          </w:p>
        </w:tc>
        <w:tc>
          <w:tcPr>
            <w:tcW w:w="4281" w:type="pct"/>
          </w:tcPr>
          <w:p w14:paraId="5924D012" w14:textId="77777777" w:rsidR="00C22862" w:rsidRPr="00010745" w:rsidRDefault="00C22862" w:rsidP="00C22862">
            <w:pPr>
              <w:numPr>
                <w:ilvl w:val="0"/>
                <w:numId w:val="1"/>
              </w:numPr>
              <w:rPr>
                <w:rFonts w:cstheme="minorHAnsi"/>
              </w:rPr>
            </w:pPr>
            <w:r w:rsidRPr="00010745">
              <w:rPr>
                <w:rFonts w:cstheme="minorHAnsi"/>
              </w:rPr>
              <w:t>Assist the CFO in working alongside SMT and Directors to produce annual budgets, cashflows and set housing benefit and service charges each financial year.</w:t>
            </w:r>
          </w:p>
          <w:p w14:paraId="744F272A" w14:textId="77777777" w:rsidR="00C22862" w:rsidRPr="00010745" w:rsidRDefault="00C22862" w:rsidP="00C22862">
            <w:pPr>
              <w:numPr>
                <w:ilvl w:val="0"/>
                <w:numId w:val="1"/>
              </w:numPr>
              <w:rPr>
                <w:rFonts w:cstheme="minorHAnsi"/>
              </w:rPr>
            </w:pPr>
            <w:r w:rsidRPr="00010745">
              <w:rPr>
                <w:rFonts w:cstheme="minorHAnsi"/>
                <w:shd w:val="clear" w:color="auto" w:fill="FFFFFF"/>
              </w:rPr>
              <w:t>Support in delivering monthly budget monitoring reports, providing accurate and meaningful financial information for decision-making.</w:t>
            </w:r>
          </w:p>
          <w:p w14:paraId="1B9E744A" w14:textId="77777777" w:rsidR="00C22862" w:rsidRPr="00010745" w:rsidRDefault="00C22862" w:rsidP="00C22862">
            <w:pPr>
              <w:numPr>
                <w:ilvl w:val="0"/>
                <w:numId w:val="1"/>
              </w:numPr>
              <w:rPr>
                <w:rFonts w:cstheme="minorHAnsi"/>
              </w:rPr>
            </w:pPr>
            <w:r w:rsidRPr="00010745">
              <w:rPr>
                <w:rFonts w:cstheme="minorHAnsi"/>
                <w:shd w:val="clear" w:color="auto" w:fill="FFFFFF"/>
              </w:rPr>
              <w:t>Support in e</w:t>
            </w:r>
            <w:r w:rsidRPr="00010745">
              <w:rPr>
                <w:rFonts w:cstheme="minorHAnsi"/>
              </w:rPr>
              <w:t xml:space="preserve">nsuring the accuracy of the trial balance including assisting with posting transactions, corrections, journals and producing balance sheet reconciliations. </w:t>
            </w:r>
          </w:p>
          <w:p w14:paraId="28E00271" w14:textId="77777777" w:rsidR="00C22862" w:rsidRPr="00010745" w:rsidRDefault="00C22862" w:rsidP="00C22862">
            <w:pPr>
              <w:numPr>
                <w:ilvl w:val="0"/>
                <w:numId w:val="1"/>
              </w:numPr>
              <w:rPr>
                <w:rFonts w:cstheme="minorHAnsi"/>
              </w:rPr>
            </w:pPr>
            <w:r w:rsidRPr="00010745">
              <w:rPr>
                <w:rFonts w:cstheme="minorHAnsi"/>
                <w:shd w:val="clear" w:color="auto" w:fill="FFFFFF"/>
              </w:rPr>
              <w:t>Offer financial expertise to assist and influence budget holders in their decision-making, highlighting opportunities for business performance improvement.</w:t>
            </w:r>
          </w:p>
          <w:p w14:paraId="34CA6E6F" w14:textId="77777777" w:rsidR="00C22862" w:rsidRPr="00010745" w:rsidRDefault="00C22862" w:rsidP="00C22862">
            <w:pPr>
              <w:numPr>
                <w:ilvl w:val="0"/>
                <w:numId w:val="1"/>
              </w:numPr>
              <w:rPr>
                <w:rFonts w:cstheme="minorHAnsi"/>
              </w:rPr>
            </w:pPr>
            <w:r w:rsidRPr="00010745">
              <w:rPr>
                <w:rFonts w:cstheme="minorHAnsi"/>
                <w:shd w:val="clear" w:color="auto" w:fill="FFFFFF"/>
              </w:rPr>
              <w:t>Collaborate with budget managers to gather information and produce insightful financial analysis aimed at continuous improvement and efficiency.</w:t>
            </w:r>
          </w:p>
          <w:p w14:paraId="54FB79CE" w14:textId="77777777" w:rsidR="00C22862" w:rsidRPr="00C824E8" w:rsidRDefault="00C22862" w:rsidP="00C22862">
            <w:pPr>
              <w:numPr>
                <w:ilvl w:val="0"/>
                <w:numId w:val="1"/>
              </w:numPr>
            </w:pPr>
            <w:r w:rsidRPr="00C824E8">
              <w:t>Review management information regarding all income and expenditure regularly with SMT members to ensure budgets remain on target</w:t>
            </w:r>
          </w:p>
          <w:p w14:paraId="4E7CB9BD" w14:textId="77777777" w:rsidR="00C22862" w:rsidRDefault="00C22862" w:rsidP="00C22862">
            <w:pPr>
              <w:numPr>
                <w:ilvl w:val="0"/>
                <w:numId w:val="1"/>
              </w:numPr>
            </w:pPr>
            <w:r w:rsidRPr="00C824E8">
              <w:t xml:space="preserve">Assist with production of reports required by commissioners and funders within deadlines </w:t>
            </w:r>
          </w:p>
          <w:p w14:paraId="21EE62B3" w14:textId="77777777" w:rsidR="00C22862" w:rsidRPr="00C824E8" w:rsidRDefault="00C22862" w:rsidP="00C22862">
            <w:pPr>
              <w:numPr>
                <w:ilvl w:val="0"/>
                <w:numId w:val="1"/>
              </w:numPr>
            </w:pPr>
            <w:r w:rsidRPr="00C824E8">
              <w:t>Be aware of the operational needs of the organisation and provide the support needed between operations and finance</w:t>
            </w:r>
          </w:p>
          <w:p w14:paraId="514D3B1A" w14:textId="77777777" w:rsidR="00C22862" w:rsidRPr="00C824E8" w:rsidRDefault="00C22862" w:rsidP="00C22862">
            <w:pPr>
              <w:numPr>
                <w:ilvl w:val="0"/>
                <w:numId w:val="1"/>
              </w:numPr>
            </w:pPr>
            <w:r w:rsidRPr="00C824E8">
              <w:t xml:space="preserve">Ensure that the fixed asset register agrees to the trial balance </w:t>
            </w:r>
            <w:proofErr w:type="gramStart"/>
            <w:r w:rsidRPr="00C824E8">
              <w:t>on a monthly basis</w:t>
            </w:r>
            <w:proofErr w:type="gramEnd"/>
            <w:r w:rsidRPr="00C824E8">
              <w:t xml:space="preserve"> and assist others in capitalising and disposing of assets and running depreciation.</w:t>
            </w:r>
          </w:p>
          <w:p w14:paraId="1AE138A1" w14:textId="77777777" w:rsidR="00C22862" w:rsidRPr="00C824E8" w:rsidRDefault="00C22862" w:rsidP="00C22862">
            <w:pPr>
              <w:numPr>
                <w:ilvl w:val="0"/>
                <w:numId w:val="1"/>
              </w:numPr>
            </w:pPr>
            <w:r>
              <w:lastRenderedPageBreak/>
              <w:t>Support the team in ensuring that all Income is invoiced and collected in a timely manner.</w:t>
            </w:r>
          </w:p>
          <w:p w14:paraId="4D462658" w14:textId="77777777" w:rsidR="00C22862" w:rsidRPr="00C824E8" w:rsidRDefault="00C22862" w:rsidP="00C22862">
            <w:pPr>
              <w:numPr>
                <w:ilvl w:val="0"/>
                <w:numId w:val="1"/>
              </w:numPr>
            </w:pPr>
            <w:r w:rsidRPr="00C824E8">
              <w:t>Support the CFO with the development/implementation of new processes and systems which will enhance working practices across the organisation</w:t>
            </w:r>
          </w:p>
          <w:p w14:paraId="1739DE1B" w14:textId="77777777" w:rsidR="00C22862" w:rsidRPr="00C824E8" w:rsidRDefault="00C22862" w:rsidP="00C22862">
            <w:pPr>
              <w:numPr>
                <w:ilvl w:val="0"/>
                <w:numId w:val="1"/>
              </w:numPr>
            </w:pPr>
            <w:r w:rsidRPr="00C824E8">
              <w:t>Assist the CFO with the preparation of the audit file and the audit process</w:t>
            </w:r>
          </w:p>
          <w:p w14:paraId="220A6703" w14:textId="77777777" w:rsidR="00C22862" w:rsidRPr="00C824E8" w:rsidRDefault="00C22862" w:rsidP="00C22862">
            <w:pPr>
              <w:numPr>
                <w:ilvl w:val="0"/>
                <w:numId w:val="1"/>
              </w:numPr>
            </w:pPr>
            <w:r w:rsidRPr="00C824E8">
              <w:t>Provide ad hoc analysis and insights on specific issues</w:t>
            </w:r>
          </w:p>
          <w:p w14:paraId="1AFFB9F7" w14:textId="77777777" w:rsidR="00C22862" w:rsidRPr="00C824E8" w:rsidRDefault="00C22862" w:rsidP="00C22862">
            <w:pPr>
              <w:numPr>
                <w:ilvl w:val="0"/>
                <w:numId w:val="1"/>
              </w:numPr>
            </w:pPr>
            <w:r w:rsidRPr="00C824E8">
              <w:t>Motivate and develop team members and ensure that they are recruited, trained and supported in line with St Martins policy, procedures and best practice.  Provide day to day support to ensure all finance related functions of the organisation run smoothly and efficiently and information required is provided within agreed deadlines.</w:t>
            </w:r>
          </w:p>
          <w:p w14:paraId="5F8DEAB5" w14:textId="77777777" w:rsidR="00C22862" w:rsidRPr="00C824E8" w:rsidRDefault="00C22862" w:rsidP="00C22862">
            <w:pPr>
              <w:numPr>
                <w:ilvl w:val="0"/>
                <w:numId w:val="1"/>
              </w:numPr>
            </w:pPr>
            <w:r w:rsidRPr="00C824E8">
              <w:t>Assist the CFO in gathering appropriate information in relation to grants to ensure the terms and conditions of funding awards are understood and complied with and provide financial information to support monitoring and reporting of funding awards.</w:t>
            </w:r>
          </w:p>
          <w:p w14:paraId="04294526" w14:textId="5990A5F4" w:rsidR="0088550B" w:rsidRPr="00C824E8" w:rsidRDefault="00C22862" w:rsidP="001408C0">
            <w:pPr>
              <w:numPr>
                <w:ilvl w:val="0"/>
                <w:numId w:val="1"/>
              </w:numPr>
            </w:pPr>
            <w:r w:rsidRPr="00C824E8">
              <w:t>Be aware of the impact of any changes in legislation and perceived good practice on the day-to-day operation of the finance function</w:t>
            </w:r>
          </w:p>
        </w:tc>
      </w:tr>
      <w:tr w:rsidR="00FA1418" w:rsidRPr="00C57BCC" w14:paraId="46178F53" w14:textId="77777777" w:rsidTr="00FA1418">
        <w:tc>
          <w:tcPr>
            <w:tcW w:w="719" w:type="pct"/>
          </w:tcPr>
          <w:p w14:paraId="4463A5FA" w14:textId="484CFEED" w:rsidR="00FA1418" w:rsidRPr="00C824E8" w:rsidRDefault="00C22862" w:rsidP="00C57BCC">
            <w:r>
              <w:lastRenderedPageBreak/>
              <w:t>Behaviours</w:t>
            </w:r>
          </w:p>
        </w:tc>
        <w:tc>
          <w:tcPr>
            <w:tcW w:w="4281" w:type="pct"/>
          </w:tcPr>
          <w:p w14:paraId="73EE592B" w14:textId="77777777" w:rsidR="00A62CF2" w:rsidRPr="00480411" w:rsidRDefault="00A62CF2" w:rsidP="00A62CF2">
            <w:pPr>
              <w:numPr>
                <w:ilvl w:val="0"/>
                <w:numId w:val="1"/>
              </w:numPr>
            </w:pPr>
            <w:r w:rsidRPr="00480411">
              <w:rPr>
                <w:rFonts w:eastAsia="Times New Roman" w:cstheme="minorHAnsi"/>
                <w:b/>
                <w:bCs/>
              </w:rPr>
              <w:t>Open</w:t>
            </w:r>
            <w:r w:rsidRPr="00480411">
              <w:rPr>
                <w:rFonts w:eastAsia="Times New Roman" w:cstheme="minorHAnsi"/>
              </w:rPr>
              <w:t xml:space="preserve"> – we are open in our communications, ways of thinking and committed to honest relationships with our supporters and stakeholders.</w:t>
            </w:r>
          </w:p>
          <w:p w14:paraId="19DFC57A" w14:textId="77777777" w:rsidR="00A62CF2" w:rsidRPr="00480411" w:rsidRDefault="00A62CF2" w:rsidP="00A62CF2">
            <w:pPr>
              <w:numPr>
                <w:ilvl w:val="0"/>
                <w:numId w:val="1"/>
              </w:numPr>
            </w:pPr>
            <w:r w:rsidRPr="00480411">
              <w:rPr>
                <w:rFonts w:eastAsia="Times New Roman" w:cstheme="minorHAnsi"/>
                <w:b/>
                <w:bCs/>
              </w:rPr>
              <w:t>Progressive</w:t>
            </w:r>
            <w:r w:rsidRPr="00480411">
              <w:rPr>
                <w:rFonts w:eastAsia="Times New Roman" w:cstheme="minorHAnsi"/>
              </w:rPr>
              <w:t xml:space="preserve"> – we are committed to continuous improvement in every aspect of our work at St Martins.</w:t>
            </w:r>
          </w:p>
          <w:p w14:paraId="38A7A0BA" w14:textId="77777777" w:rsidR="00A62CF2" w:rsidRPr="00480411" w:rsidRDefault="00A62CF2" w:rsidP="00A62CF2">
            <w:pPr>
              <w:numPr>
                <w:ilvl w:val="0"/>
                <w:numId w:val="1"/>
              </w:numPr>
            </w:pPr>
            <w:r w:rsidRPr="00480411">
              <w:rPr>
                <w:rFonts w:eastAsia="Times New Roman" w:cstheme="minorHAnsi"/>
                <w:b/>
                <w:bCs/>
              </w:rPr>
              <w:t>Nurturing</w:t>
            </w:r>
            <w:r w:rsidRPr="00480411">
              <w:rPr>
                <w:rFonts w:eastAsia="Times New Roman" w:cstheme="minorHAnsi"/>
              </w:rPr>
              <w:t xml:space="preserve"> – we care about the work we do, the people who use our services, our fellow team members, and the environment.</w:t>
            </w:r>
          </w:p>
          <w:p w14:paraId="11CDDD62" w14:textId="77777777" w:rsidR="00A62CF2" w:rsidRPr="00480411" w:rsidRDefault="00A62CF2" w:rsidP="00A62CF2">
            <w:pPr>
              <w:numPr>
                <w:ilvl w:val="0"/>
                <w:numId w:val="1"/>
              </w:numPr>
            </w:pPr>
            <w:r w:rsidRPr="00480411">
              <w:rPr>
                <w:rFonts w:eastAsia="Times New Roman" w:cstheme="minorHAnsi"/>
                <w:b/>
                <w:bCs/>
              </w:rPr>
              <w:t>Tenacious</w:t>
            </w:r>
            <w:r w:rsidRPr="00480411">
              <w:rPr>
                <w:rFonts w:eastAsia="Times New Roman" w:cstheme="minorHAnsi"/>
              </w:rPr>
              <w:t xml:space="preserve"> – we always go the extra mile, and we never give up</w:t>
            </w:r>
            <w:r w:rsidRPr="00480411">
              <w:rPr>
                <w:rFonts w:ascii="Aptos" w:eastAsia="Times New Roman" w:hAnsi="Aptos" w:cs="Aptos"/>
              </w:rPr>
              <w:t>.</w:t>
            </w:r>
            <w:r w:rsidRPr="00480411">
              <w:t xml:space="preserve"> Ability to take ownership of own work, behaviours and actions </w:t>
            </w:r>
          </w:p>
          <w:p w14:paraId="21B2BBF7" w14:textId="77777777" w:rsidR="00A62CF2" w:rsidRPr="0088550B" w:rsidRDefault="00A62CF2" w:rsidP="00A62CF2">
            <w:pPr>
              <w:numPr>
                <w:ilvl w:val="0"/>
                <w:numId w:val="1"/>
              </w:numPr>
            </w:pPr>
            <w:r w:rsidRPr="0088550B">
              <w:t>Proactive and prepared to take considered risks</w:t>
            </w:r>
          </w:p>
          <w:p w14:paraId="60E1B185" w14:textId="77777777" w:rsidR="00A62CF2" w:rsidRPr="0088550B" w:rsidRDefault="00A62CF2" w:rsidP="00A62CF2">
            <w:pPr>
              <w:numPr>
                <w:ilvl w:val="0"/>
                <w:numId w:val="1"/>
              </w:numPr>
            </w:pPr>
            <w:r w:rsidRPr="0088550B">
              <w:t xml:space="preserve">Team </w:t>
            </w:r>
            <w:proofErr w:type="gramStart"/>
            <w:r w:rsidRPr="0088550B">
              <w:t>player;</w:t>
            </w:r>
            <w:proofErr w:type="gramEnd"/>
            <w:r w:rsidRPr="0088550B">
              <w:t xml:space="preserve"> sharing information for the benefit of our organisation and the services we deliver</w:t>
            </w:r>
          </w:p>
          <w:p w14:paraId="4D641D66" w14:textId="77777777" w:rsidR="00A62CF2" w:rsidRPr="0088550B" w:rsidRDefault="00A62CF2" w:rsidP="00A62CF2">
            <w:pPr>
              <w:numPr>
                <w:ilvl w:val="0"/>
                <w:numId w:val="1"/>
              </w:numPr>
            </w:pPr>
            <w:r w:rsidRPr="0088550B">
              <w:t>A belief in continuous improvement, receptive to change and willing to learn from mistakes</w:t>
            </w:r>
          </w:p>
          <w:p w14:paraId="26B06595" w14:textId="77777777" w:rsidR="00A62CF2" w:rsidRDefault="00A62CF2" w:rsidP="00A62CF2">
            <w:pPr>
              <w:numPr>
                <w:ilvl w:val="0"/>
                <w:numId w:val="1"/>
              </w:numPr>
            </w:pPr>
            <w:r w:rsidRPr="0088550B">
              <w:t>Positive attitude towards work, colleagues and the organisational vision</w:t>
            </w:r>
          </w:p>
          <w:p w14:paraId="501EBBCD" w14:textId="17A556EA" w:rsidR="0088550B" w:rsidRPr="00C824E8" w:rsidRDefault="00A62CF2" w:rsidP="00A62CF2">
            <w:pPr>
              <w:numPr>
                <w:ilvl w:val="0"/>
                <w:numId w:val="1"/>
              </w:numPr>
            </w:pPr>
            <w:r w:rsidRPr="0088550B">
              <w:t>Always willing to listen and give team members the time they need</w:t>
            </w:r>
          </w:p>
        </w:tc>
      </w:tr>
      <w:tr w:rsidR="00FA1418" w:rsidRPr="00C57BCC" w14:paraId="623B109A" w14:textId="77777777" w:rsidTr="00FA1418">
        <w:tc>
          <w:tcPr>
            <w:tcW w:w="719" w:type="pct"/>
          </w:tcPr>
          <w:p w14:paraId="79A9A382" w14:textId="2492756F" w:rsidR="00FA1418" w:rsidRPr="00C57BCC" w:rsidRDefault="00FA1418" w:rsidP="00C57BCC">
            <w:pPr>
              <w:rPr>
                <w:i/>
              </w:rPr>
            </w:pPr>
            <w:r w:rsidRPr="00C57BCC">
              <w:t>General</w:t>
            </w:r>
          </w:p>
        </w:tc>
        <w:tc>
          <w:tcPr>
            <w:tcW w:w="4281" w:type="pct"/>
          </w:tcPr>
          <w:p w14:paraId="77B8C9AF" w14:textId="77777777" w:rsidR="006B1219" w:rsidRPr="008D1A07" w:rsidRDefault="006B1219" w:rsidP="006B1219">
            <w:pPr>
              <w:numPr>
                <w:ilvl w:val="0"/>
                <w:numId w:val="1"/>
              </w:numPr>
              <w:spacing w:line="252" w:lineRule="auto"/>
              <w:textAlignment w:val="baseline"/>
              <w:rPr>
                <w:rFonts w:eastAsia="Times New Roman" w:cstheme="minorHAnsi"/>
                <w:lang w:eastAsia="en-GB"/>
              </w:rPr>
            </w:pPr>
            <w:r w:rsidRPr="00C824E8">
              <w:t>Recruit, supervise, appraise and develop direct reports</w:t>
            </w:r>
          </w:p>
          <w:p w14:paraId="115712A7" w14:textId="77777777" w:rsidR="00293492" w:rsidRDefault="00293492" w:rsidP="008D1A07">
            <w:pPr>
              <w:numPr>
                <w:ilvl w:val="0"/>
                <w:numId w:val="1"/>
              </w:numPr>
              <w:spacing w:line="252" w:lineRule="auto"/>
              <w:textAlignment w:val="baseline"/>
              <w:rPr>
                <w:rFonts w:eastAsia="Times New Roman" w:cstheme="minorHAnsi"/>
                <w:lang w:eastAsia="en-GB"/>
              </w:rPr>
            </w:pPr>
            <w:r w:rsidRPr="008D1A07">
              <w:rPr>
                <w:rFonts w:eastAsia="Times New Roman" w:cstheme="minorHAnsi"/>
                <w:lang w:eastAsia="en-GB"/>
              </w:rPr>
              <w:t>Ensure that all activities are cost effective and in line with budgetary requirements.</w:t>
            </w:r>
          </w:p>
          <w:p w14:paraId="11102904" w14:textId="58937BEE" w:rsidR="00293492" w:rsidRPr="008D1A07" w:rsidRDefault="00293492" w:rsidP="008D1A07">
            <w:pPr>
              <w:pStyle w:val="ListParagraph"/>
              <w:numPr>
                <w:ilvl w:val="0"/>
                <w:numId w:val="1"/>
              </w:numPr>
              <w:jc w:val="both"/>
              <w:rPr>
                <w:rFonts w:cstheme="minorHAnsi"/>
              </w:rPr>
            </w:pPr>
            <w:r w:rsidRPr="008D1A07">
              <w:rPr>
                <w:rFonts w:cstheme="minorHAnsi"/>
              </w:rPr>
              <w:t xml:space="preserve">To contribute to the development of St Martins strategies and policies </w:t>
            </w:r>
          </w:p>
          <w:p w14:paraId="74A7876C" w14:textId="492AFBF1" w:rsidR="00FA1418" w:rsidRPr="008D1A07" w:rsidRDefault="00FA1418" w:rsidP="008D1A07">
            <w:pPr>
              <w:numPr>
                <w:ilvl w:val="0"/>
                <w:numId w:val="1"/>
              </w:numPr>
              <w:rPr>
                <w:rFonts w:cstheme="minorHAnsi"/>
              </w:rPr>
            </w:pPr>
            <w:r w:rsidRPr="008D1A07">
              <w:rPr>
                <w:rFonts w:cstheme="minorHAnsi"/>
              </w:rPr>
              <w:lastRenderedPageBreak/>
              <w:t>Represent the organisation in public forums, professional conferences an</w:t>
            </w:r>
            <w:r w:rsidR="00010745" w:rsidRPr="008D1A07">
              <w:rPr>
                <w:rFonts w:cstheme="minorHAnsi"/>
              </w:rPr>
              <w:t>d</w:t>
            </w:r>
            <w:r w:rsidRPr="008D1A07">
              <w:rPr>
                <w:rFonts w:cstheme="minorHAnsi"/>
              </w:rPr>
              <w:t xml:space="preserve"> events as requested by the </w:t>
            </w:r>
            <w:r w:rsidR="00273706" w:rsidRPr="008D1A07">
              <w:rPr>
                <w:rFonts w:cstheme="minorHAnsi"/>
              </w:rPr>
              <w:t>CFO.</w:t>
            </w:r>
          </w:p>
          <w:p w14:paraId="5A03332B" w14:textId="08B3EE05" w:rsidR="00FA1418" w:rsidRPr="008D1A07" w:rsidRDefault="00FA1418" w:rsidP="008D1A07">
            <w:pPr>
              <w:numPr>
                <w:ilvl w:val="0"/>
                <w:numId w:val="1"/>
              </w:numPr>
              <w:rPr>
                <w:rFonts w:cstheme="minorHAnsi"/>
              </w:rPr>
            </w:pPr>
            <w:r w:rsidRPr="008D1A07">
              <w:rPr>
                <w:rFonts w:cstheme="minorHAnsi"/>
              </w:rPr>
              <w:t xml:space="preserve">Undertake any other duties that are within the scope of the role, which the </w:t>
            </w:r>
            <w:r w:rsidR="00273706" w:rsidRPr="008D1A07">
              <w:rPr>
                <w:rFonts w:cstheme="minorHAnsi"/>
              </w:rPr>
              <w:t>CFO</w:t>
            </w:r>
            <w:r w:rsidRPr="008D1A07">
              <w:rPr>
                <w:rFonts w:cstheme="minorHAnsi"/>
              </w:rPr>
              <w:t xml:space="preserve"> may reasonably request</w:t>
            </w:r>
          </w:p>
          <w:p w14:paraId="47CED90E" w14:textId="77777777" w:rsidR="00FA1418" w:rsidRPr="008D1A07" w:rsidRDefault="00FA1418" w:rsidP="008D1A07">
            <w:pPr>
              <w:numPr>
                <w:ilvl w:val="0"/>
                <w:numId w:val="1"/>
              </w:numPr>
              <w:rPr>
                <w:rFonts w:cstheme="minorHAnsi"/>
              </w:rPr>
            </w:pPr>
            <w:r w:rsidRPr="008D1A07">
              <w:rPr>
                <w:rFonts w:cstheme="minorHAnsi"/>
              </w:rPr>
              <w:t>At all times to behave in a manner becoming to the post and the professional reputation of the organisation</w:t>
            </w:r>
          </w:p>
          <w:p w14:paraId="6569BF28" w14:textId="77777777" w:rsidR="00FA1418" w:rsidRPr="008D1A07" w:rsidRDefault="00FA1418" w:rsidP="008D1A07">
            <w:pPr>
              <w:numPr>
                <w:ilvl w:val="0"/>
                <w:numId w:val="1"/>
              </w:numPr>
              <w:rPr>
                <w:rFonts w:cstheme="minorHAnsi"/>
              </w:rPr>
            </w:pPr>
            <w:r w:rsidRPr="008D1A07">
              <w:rPr>
                <w:rFonts w:cstheme="minorHAnsi"/>
              </w:rPr>
              <w:t>Foster among the volunteers and employees of the organisation, by example, training and supervision, the highest standards of service towards the people who use our services</w:t>
            </w:r>
          </w:p>
          <w:p w14:paraId="45B54455" w14:textId="77777777" w:rsidR="00FA1418" w:rsidRPr="008D1A07" w:rsidRDefault="00FA1418" w:rsidP="008D1A07">
            <w:pPr>
              <w:numPr>
                <w:ilvl w:val="0"/>
                <w:numId w:val="1"/>
              </w:numPr>
              <w:rPr>
                <w:rFonts w:cstheme="minorHAnsi"/>
              </w:rPr>
            </w:pPr>
            <w:r w:rsidRPr="008D1A07">
              <w:rPr>
                <w:rFonts w:cstheme="minorHAnsi"/>
              </w:rPr>
              <w:t>Preserve the confidentiality of information to which you are privy by virtue of the position</w:t>
            </w:r>
          </w:p>
          <w:p w14:paraId="560B41F3" w14:textId="77777777" w:rsidR="008D1A07" w:rsidRPr="008D1A07" w:rsidRDefault="008D1A07" w:rsidP="008D1A07">
            <w:pPr>
              <w:numPr>
                <w:ilvl w:val="0"/>
                <w:numId w:val="1"/>
              </w:numPr>
              <w:spacing w:line="252" w:lineRule="auto"/>
              <w:textAlignment w:val="baseline"/>
              <w:rPr>
                <w:rFonts w:eastAsia="Times New Roman" w:cstheme="minorHAnsi"/>
                <w:lang w:eastAsia="en-GB"/>
              </w:rPr>
            </w:pPr>
            <w:r w:rsidRPr="008D1A07">
              <w:rPr>
                <w:rFonts w:eastAsia="Times New Roman" w:cstheme="minorHAnsi"/>
                <w:lang w:eastAsia="en-GB"/>
              </w:rPr>
              <w:t>You will attend regular team meetings as part of team and service awareness and for the purpose of team and personal development.</w:t>
            </w:r>
          </w:p>
          <w:p w14:paraId="5619E8BE" w14:textId="77777777" w:rsidR="008D1A07" w:rsidRPr="008D1A07" w:rsidRDefault="008D1A07" w:rsidP="008D1A07">
            <w:pPr>
              <w:pStyle w:val="ListParagraph"/>
              <w:numPr>
                <w:ilvl w:val="0"/>
                <w:numId w:val="1"/>
              </w:numPr>
              <w:spacing w:after="0" w:line="240" w:lineRule="auto"/>
              <w:rPr>
                <w:rFonts w:cstheme="minorHAnsi"/>
                <w:bCs/>
              </w:rPr>
            </w:pPr>
            <w:r w:rsidRPr="008D1A07">
              <w:rPr>
                <w:rFonts w:eastAsia="Times New Roman" w:cstheme="minorHAnsi"/>
                <w:lang w:eastAsia="en-GB"/>
              </w:rPr>
              <w:t>St Martins promotes and endorses a flexible approach to our work and expects all team members to be flexible and open to new ways of working as appropriate to your role. As we learn, we share, we develop, we grow.</w:t>
            </w:r>
          </w:p>
          <w:p w14:paraId="3B02AD4C" w14:textId="77777777" w:rsidR="008D1A07" w:rsidRPr="008D1A07" w:rsidRDefault="008D1A07" w:rsidP="008D1A07">
            <w:pPr>
              <w:spacing w:after="0" w:line="240" w:lineRule="auto"/>
              <w:ind w:left="360"/>
              <w:rPr>
                <w:rFonts w:cstheme="minorHAnsi"/>
                <w:bCs/>
              </w:rPr>
            </w:pPr>
          </w:p>
          <w:p w14:paraId="27EDA0B5" w14:textId="53EF5F2B" w:rsidR="008D1A07" w:rsidRPr="00AB46FC" w:rsidRDefault="008D1A07" w:rsidP="00AB46FC">
            <w:pPr>
              <w:pStyle w:val="ListParagraph"/>
              <w:numPr>
                <w:ilvl w:val="0"/>
                <w:numId w:val="1"/>
              </w:numPr>
              <w:spacing w:after="0" w:line="240" w:lineRule="auto"/>
              <w:jc w:val="both"/>
              <w:rPr>
                <w:rFonts w:eastAsia="Times New Roman" w:cstheme="minorHAnsi"/>
                <w:bCs/>
                <w:color w:val="000000"/>
                <w:lang w:val="en-US"/>
              </w:rPr>
            </w:pPr>
            <w:r w:rsidRPr="008D1A07">
              <w:rPr>
                <w:rFonts w:cstheme="minorHAnsi"/>
                <w:bCs/>
              </w:rPr>
              <w:t xml:space="preserve">You will be aware at all times of the health and safety of yourself, colleagues, and </w:t>
            </w:r>
            <w:r w:rsidR="00B97EC0">
              <w:rPr>
                <w:rFonts w:cstheme="minorHAnsi"/>
                <w:bCs/>
              </w:rPr>
              <w:t>the people we support</w:t>
            </w:r>
            <w:r w:rsidRPr="008D1A07">
              <w:rPr>
                <w:rFonts w:cstheme="minorHAnsi"/>
                <w:bCs/>
              </w:rPr>
              <w:t>,</w:t>
            </w:r>
            <w:r w:rsidRPr="008D1A07">
              <w:rPr>
                <w:rFonts w:eastAsia="Times New Roman" w:cstheme="minorHAnsi"/>
                <w:bCs/>
                <w:color w:val="000000"/>
                <w:lang w:val="en-US"/>
              </w:rPr>
              <w:t xml:space="preserve"> complying with the Health and Safety policy and service-specific procedures/rules that apply to this role.</w:t>
            </w:r>
          </w:p>
        </w:tc>
      </w:tr>
    </w:tbl>
    <w:p w14:paraId="462E0DBA" w14:textId="77777777" w:rsidR="008D1A07" w:rsidRPr="00C57BCC" w:rsidRDefault="008D1A07" w:rsidP="00C57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7BCC" w:rsidRPr="00C57BCC" w14:paraId="31E05DF5" w14:textId="77777777" w:rsidTr="006F4EC8">
        <w:tc>
          <w:tcPr>
            <w:tcW w:w="5000" w:type="pct"/>
            <w:tcBorders>
              <w:bottom w:val="single" w:sz="4" w:space="0" w:color="auto"/>
            </w:tcBorders>
            <w:shd w:val="clear" w:color="auto" w:fill="CCCCCC"/>
          </w:tcPr>
          <w:p w14:paraId="3DCCD1D1" w14:textId="77777777" w:rsidR="00C57BCC" w:rsidRPr="00C57BCC" w:rsidRDefault="00C57BCC" w:rsidP="00C57BCC">
            <w:pPr>
              <w:rPr>
                <w:b/>
                <w:bCs/>
              </w:rPr>
            </w:pPr>
            <w:r w:rsidRPr="00C57BCC">
              <w:rPr>
                <w:b/>
                <w:bCs/>
              </w:rPr>
              <w:t>Dimensions</w:t>
            </w:r>
          </w:p>
          <w:p w14:paraId="759A0C8C" w14:textId="77777777" w:rsidR="00C57BCC" w:rsidRPr="00C57BCC" w:rsidRDefault="00C57BCC" w:rsidP="00C57BCC">
            <w:pPr>
              <w:rPr>
                <w:b/>
                <w:bCs/>
              </w:rPr>
            </w:pPr>
          </w:p>
        </w:tc>
      </w:tr>
      <w:tr w:rsidR="00C57BCC" w:rsidRPr="00C57BCC" w14:paraId="38EC26CD" w14:textId="77777777" w:rsidTr="006F4EC8">
        <w:tc>
          <w:tcPr>
            <w:tcW w:w="5000" w:type="pct"/>
          </w:tcPr>
          <w:p w14:paraId="078146AA" w14:textId="164A18E3" w:rsidR="00C57BCC" w:rsidRPr="00C57BCC" w:rsidRDefault="00C57BCC" w:rsidP="00C57BCC">
            <w:pPr>
              <w:rPr>
                <w:bCs/>
              </w:rPr>
            </w:pPr>
            <w:r w:rsidRPr="00C57BCC">
              <w:rPr>
                <w:bCs/>
              </w:rPr>
              <w:t xml:space="preserve">Reports To:  Chief </w:t>
            </w:r>
            <w:r w:rsidR="00273706">
              <w:rPr>
                <w:bCs/>
              </w:rPr>
              <w:t xml:space="preserve">Financial Officer </w:t>
            </w:r>
          </w:p>
          <w:p w14:paraId="0580A640" w14:textId="77777777" w:rsidR="0063374D" w:rsidRDefault="00C57BCC" w:rsidP="0063374D">
            <w:pPr>
              <w:rPr>
                <w:bCs/>
              </w:rPr>
            </w:pPr>
            <w:r w:rsidRPr="00C57BCC">
              <w:rPr>
                <w:bCs/>
              </w:rPr>
              <w:t>Responsible For:</w:t>
            </w:r>
          </w:p>
          <w:p w14:paraId="3376AB75" w14:textId="77B47913" w:rsidR="00F1271D" w:rsidRPr="00F1271D" w:rsidRDefault="00273706" w:rsidP="00F1271D">
            <w:pPr>
              <w:numPr>
                <w:ilvl w:val="0"/>
                <w:numId w:val="8"/>
              </w:numPr>
              <w:rPr>
                <w:bCs/>
              </w:rPr>
            </w:pPr>
            <w:r>
              <w:rPr>
                <w:bCs/>
              </w:rPr>
              <w:t>Senior Finance Officer</w:t>
            </w:r>
          </w:p>
          <w:p w14:paraId="6A9C88E9" w14:textId="77777777" w:rsidR="00C57BCC" w:rsidRPr="00C57BCC" w:rsidRDefault="00F1271D" w:rsidP="00C57BCC">
            <w:pPr>
              <w:rPr>
                <w:bCs/>
              </w:rPr>
            </w:pPr>
            <w:r>
              <w:rPr>
                <w:bCs/>
              </w:rPr>
              <w:t>External Customers: People who use our services, commissioners</w:t>
            </w:r>
            <w:r w:rsidR="00C57BCC" w:rsidRPr="00C57BCC">
              <w:rPr>
                <w:bCs/>
              </w:rPr>
              <w:t>, suppliers</w:t>
            </w:r>
            <w:r w:rsidR="0063374D">
              <w:rPr>
                <w:bCs/>
              </w:rPr>
              <w:t>, stakeholders</w:t>
            </w:r>
            <w:r w:rsidR="00C57BCC" w:rsidRPr="00C57BCC">
              <w:rPr>
                <w:bCs/>
              </w:rPr>
              <w:t xml:space="preserve"> and other organisations</w:t>
            </w:r>
          </w:p>
          <w:p w14:paraId="123D3195" w14:textId="77777777" w:rsidR="00C57BCC" w:rsidRPr="00C57BCC" w:rsidRDefault="00C57BCC" w:rsidP="00C57BCC">
            <w:pPr>
              <w:rPr>
                <w:bCs/>
              </w:rPr>
            </w:pPr>
            <w:r w:rsidRPr="00C57BCC">
              <w:rPr>
                <w:bCs/>
              </w:rPr>
              <w:t xml:space="preserve">Internal Customers:  </w:t>
            </w:r>
            <w:r w:rsidR="00F1271D">
              <w:rPr>
                <w:bCs/>
              </w:rPr>
              <w:t>St Martins team members</w:t>
            </w:r>
          </w:p>
          <w:p w14:paraId="50A3D9ED" w14:textId="77777777" w:rsidR="00C57BCC" w:rsidRPr="00C57BCC" w:rsidRDefault="00F1271D" w:rsidP="00F1271D">
            <w:pPr>
              <w:rPr>
                <w:bCs/>
              </w:rPr>
            </w:pPr>
            <w:r>
              <w:rPr>
                <w:bCs/>
              </w:rPr>
              <w:t>Location:  Norwich</w:t>
            </w:r>
          </w:p>
        </w:tc>
      </w:tr>
    </w:tbl>
    <w:p w14:paraId="43D90659" w14:textId="77777777" w:rsidR="00DA7151" w:rsidRPr="00C57BCC" w:rsidRDefault="00DA7151" w:rsidP="00C57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7BCC" w:rsidRPr="00C57BCC" w14:paraId="6037E243" w14:textId="77777777" w:rsidTr="006F4EC8">
        <w:tc>
          <w:tcPr>
            <w:tcW w:w="5000" w:type="pct"/>
            <w:tcBorders>
              <w:bottom w:val="single" w:sz="4" w:space="0" w:color="auto"/>
            </w:tcBorders>
            <w:shd w:val="clear" w:color="auto" w:fill="CCCCCC"/>
          </w:tcPr>
          <w:p w14:paraId="77D568A8" w14:textId="77777777" w:rsidR="00C57BCC" w:rsidRPr="00C57BCC" w:rsidRDefault="00C57BCC" w:rsidP="00C57BCC">
            <w:pPr>
              <w:rPr>
                <w:b/>
                <w:bCs/>
              </w:rPr>
            </w:pPr>
            <w:r w:rsidRPr="00C57BCC">
              <w:rPr>
                <w:b/>
                <w:bCs/>
              </w:rPr>
              <w:t>Special Features</w:t>
            </w:r>
          </w:p>
          <w:p w14:paraId="511CFD8D" w14:textId="77777777" w:rsidR="00C57BCC" w:rsidRPr="00C57BCC" w:rsidRDefault="00C57BCC" w:rsidP="00C57BCC">
            <w:pPr>
              <w:rPr>
                <w:b/>
                <w:bCs/>
              </w:rPr>
            </w:pPr>
          </w:p>
        </w:tc>
      </w:tr>
      <w:tr w:rsidR="00C57BCC" w:rsidRPr="00C57BCC" w14:paraId="466C800F" w14:textId="77777777" w:rsidTr="006F4EC8">
        <w:trPr>
          <w:trHeight w:val="621"/>
        </w:trPr>
        <w:tc>
          <w:tcPr>
            <w:tcW w:w="5000" w:type="pct"/>
          </w:tcPr>
          <w:p w14:paraId="5AF00E96" w14:textId="77777777" w:rsidR="00C57BCC" w:rsidRPr="00C57BCC" w:rsidRDefault="00C57BCC" w:rsidP="0063374D">
            <w:pPr>
              <w:rPr>
                <w:bCs/>
              </w:rPr>
            </w:pPr>
            <w:r w:rsidRPr="00C57BCC">
              <w:rPr>
                <w:bCs/>
              </w:rPr>
              <w:t xml:space="preserve">The postholder will be required to undergo a standard Criminal Records Bureau check and to comply with the </w:t>
            </w:r>
            <w:r w:rsidR="0063374D">
              <w:rPr>
                <w:bCs/>
              </w:rPr>
              <w:t xml:space="preserve">St Martins </w:t>
            </w:r>
            <w:r w:rsidRPr="00C57BCC">
              <w:rPr>
                <w:bCs/>
              </w:rPr>
              <w:t>Confidentiality Policy.</w:t>
            </w:r>
          </w:p>
        </w:tc>
      </w:tr>
    </w:tbl>
    <w:p w14:paraId="5F96E873" w14:textId="77777777" w:rsidR="0088550B" w:rsidRDefault="0088550B" w:rsidP="00C635A8">
      <w:pPr>
        <w:rPr>
          <w:b/>
          <w:bCs/>
        </w:rPr>
      </w:pPr>
    </w:p>
    <w:p w14:paraId="5E8E069B" w14:textId="77777777" w:rsidR="00EB7020" w:rsidRDefault="00EB7020" w:rsidP="00C635A8">
      <w:pPr>
        <w:rPr>
          <w:b/>
          <w:bCs/>
        </w:rPr>
      </w:pPr>
    </w:p>
    <w:p w14:paraId="15A3BEE8" w14:textId="77777777" w:rsidR="00F1271D" w:rsidRDefault="00F1271D" w:rsidP="00C635A8">
      <w:pPr>
        <w:rPr>
          <w:b/>
          <w:bCs/>
        </w:rPr>
      </w:pPr>
      <w:r>
        <w:rPr>
          <w:b/>
          <w:bCs/>
        </w:rPr>
        <w:lastRenderedPageBreak/>
        <w:t>Person Specification</w:t>
      </w:r>
    </w:p>
    <w:tbl>
      <w:tblPr>
        <w:tblStyle w:val="TableGrid"/>
        <w:tblW w:w="0" w:type="auto"/>
        <w:tblLook w:val="04A0" w:firstRow="1" w:lastRow="0" w:firstColumn="1" w:lastColumn="0" w:noHBand="0" w:noVBand="1"/>
      </w:tblPr>
      <w:tblGrid>
        <w:gridCol w:w="1555"/>
        <w:gridCol w:w="4327"/>
        <w:gridCol w:w="3134"/>
      </w:tblGrid>
      <w:tr w:rsidR="00175515" w14:paraId="64E70514" w14:textId="77777777" w:rsidTr="00FB457A">
        <w:tc>
          <w:tcPr>
            <w:tcW w:w="1555" w:type="dxa"/>
            <w:shd w:val="clear" w:color="auto" w:fill="BFBFBF" w:themeFill="background1" w:themeFillShade="BF"/>
          </w:tcPr>
          <w:p w14:paraId="45DF9210" w14:textId="77777777" w:rsidR="00175515" w:rsidRDefault="00175515" w:rsidP="00F1271D">
            <w:pPr>
              <w:rPr>
                <w:b/>
                <w:bCs/>
              </w:rPr>
            </w:pPr>
          </w:p>
        </w:tc>
        <w:tc>
          <w:tcPr>
            <w:tcW w:w="4327" w:type="dxa"/>
            <w:shd w:val="clear" w:color="auto" w:fill="BFBFBF" w:themeFill="background1" w:themeFillShade="BF"/>
          </w:tcPr>
          <w:p w14:paraId="2CF34A1A" w14:textId="77777777" w:rsidR="00175515" w:rsidRDefault="00175515" w:rsidP="00F1271D">
            <w:pPr>
              <w:spacing w:after="160" w:line="259" w:lineRule="auto"/>
              <w:rPr>
                <w:b/>
                <w:bCs/>
              </w:rPr>
            </w:pPr>
            <w:r>
              <w:rPr>
                <w:b/>
                <w:bCs/>
              </w:rPr>
              <w:t>Essential</w:t>
            </w:r>
          </w:p>
          <w:p w14:paraId="0C6E9C91" w14:textId="77777777" w:rsidR="00175515" w:rsidRDefault="00175515" w:rsidP="00F1271D">
            <w:pPr>
              <w:spacing w:after="160" w:line="259" w:lineRule="auto"/>
              <w:rPr>
                <w:b/>
                <w:bCs/>
              </w:rPr>
            </w:pPr>
          </w:p>
        </w:tc>
        <w:tc>
          <w:tcPr>
            <w:tcW w:w="3134" w:type="dxa"/>
            <w:shd w:val="clear" w:color="auto" w:fill="BFBFBF" w:themeFill="background1" w:themeFillShade="BF"/>
          </w:tcPr>
          <w:p w14:paraId="0A792758" w14:textId="77777777" w:rsidR="00175515" w:rsidRDefault="00175515" w:rsidP="00F1271D">
            <w:pPr>
              <w:spacing w:after="160" w:line="259" w:lineRule="auto"/>
              <w:rPr>
                <w:b/>
                <w:bCs/>
              </w:rPr>
            </w:pPr>
            <w:r>
              <w:rPr>
                <w:b/>
                <w:bCs/>
              </w:rPr>
              <w:t>Desirable</w:t>
            </w:r>
          </w:p>
        </w:tc>
      </w:tr>
      <w:tr w:rsidR="00175515" w14:paraId="5F6D6163" w14:textId="77777777" w:rsidTr="00FB457A">
        <w:tc>
          <w:tcPr>
            <w:tcW w:w="1555" w:type="dxa"/>
          </w:tcPr>
          <w:p w14:paraId="0DBAAD41" w14:textId="77777777" w:rsidR="00175515" w:rsidRPr="00C635A8" w:rsidRDefault="00175515" w:rsidP="00F1271D">
            <w:pPr>
              <w:rPr>
                <w:b/>
                <w:bCs/>
              </w:rPr>
            </w:pPr>
            <w:r>
              <w:rPr>
                <w:b/>
                <w:bCs/>
              </w:rPr>
              <w:t>Experience and knowledge</w:t>
            </w:r>
          </w:p>
        </w:tc>
        <w:tc>
          <w:tcPr>
            <w:tcW w:w="4327" w:type="dxa"/>
          </w:tcPr>
          <w:p w14:paraId="4D955A0C" w14:textId="431A369F" w:rsidR="00175515" w:rsidRPr="00DA7151" w:rsidRDefault="00CD0FFE" w:rsidP="00F1271D">
            <w:pPr>
              <w:spacing w:after="160" w:line="259" w:lineRule="auto"/>
              <w:rPr>
                <w:bCs/>
              </w:rPr>
            </w:pPr>
            <w:r>
              <w:rPr>
                <w:bCs/>
              </w:rPr>
              <w:t xml:space="preserve">Experience </w:t>
            </w:r>
            <w:r w:rsidR="00B65F0B">
              <w:rPr>
                <w:bCs/>
              </w:rPr>
              <w:t>of working in a senior position working alongside senior management.</w:t>
            </w:r>
          </w:p>
        </w:tc>
        <w:tc>
          <w:tcPr>
            <w:tcW w:w="3134" w:type="dxa"/>
          </w:tcPr>
          <w:p w14:paraId="727DCEA4" w14:textId="6E6A533A" w:rsidR="00175515" w:rsidRPr="00DA7151" w:rsidRDefault="00CD0FFE" w:rsidP="00CD0FFE">
            <w:pPr>
              <w:rPr>
                <w:bCs/>
              </w:rPr>
            </w:pPr>
            <w:r>
              <w:rPr>
                <w:bCs/>
              </w:rPr>
              <w:t>Exp</w:t>
            </w:r>
            <w:r w:rsidRPr="00DA7151">
              <w:rPr>
                <w:bCs/>
              </w:rPr>
              <w:t>erience as a management accountant</w:t>
            </w:r>
          </w:p>
        </w:tc>
      </w:tr>
      <w:tr w:rsidR="00175515" w14:paraId="1A9BCD4F" w14:textId="77777777" w:rsidTr="00FB457A">
        <w:tc>
          <w:tcPr>
            <w:tcW w:w="1555" w:type="dxa"/>
          </w:tcPr>
          <w:p w14:paraId="023DFDE4" w14:textId="77777777" w:rsidR="00175515" w:rsidRDefault="00175515" w:rsidP="00F1271D">
            <w:pPr>
              <w:rPr>
                <w:b/>
                <w:bCs/>
              </w:rPr>
            </w:pPr>
          </w:p>
        </w:tc>
        <w:tc>
          <w:tcPr>
            <w:tcW w:w="4327" w:type="dxa"/>
          </w:tcPr>
          <w:p w14:paraId="1F41CF06" w14:textId="77777777" w:rsidR="00175515" w:rsidRPr="00010745" w:rsidRDefault="00DA7151" w:rsidP="00F1271D">
            <w:pPr>
              <w:rPr>
                <w:rFonts w:cstheme="minorHAnsi"/>
                <w:bCs/>
              </w:rPr>
            </w:pPr>
            <w:r w:rsidRPr="00010745">
              <w:rPr>
                <w:rFonts w:cstheme="minorHAnsi"/>
                <w:bCs/>
              </w:rPr>
              <w:t>Good understanding of the construction of management information and budget preparation</w:t>
            </w:r>
          </w:p>
        </w:tc>
        <w:tc>
          <w:tcPr>
            <w:tcW w:w="3134" w:type="dxa"/>
          </w:tcPr>
          <w:p w14:paraId="082550DC" w14:textId="1C165A8C" w:rsidR="00175515" w:rsidRPr="00010745" w:rsidRDefault="00273706" w:rsidP="00CD0FFE">
            <w:pPr>
              <w:rPr>
                <w:rFonts w:cstheme="minorHAnsi"/>
                <w:bCs/>
              </w:rPr>
            </w:pPr>
            <w:r w:rsidRPr="00010745">
              <w:rPr>
                <w:rFonts w:cstheme="minorHAnsi"/>
                <w:bCs/>
              </w:rPr>
              <w:t>Experience of working with St Martins client group or similar.</w:t>
            </w:r>
          </w:p>
        </w:tc>
      </w:tr>
      <w:tr w:rsidR="00175515" w14:paraId="61C7683C" w14:textId="77777777" w:rsidTr="00010745">
        <w:trPr>
          <w:trHeight w:val="583"/>
        </w:trPr>
        <w:tc>
          <w:tcPr>
            <w:tcW w:w="1555" w:type="dxa"/>
          </w:tcPr>
          <w:p w14:paraId="66200AD1" w14:textId="77777777" w:rsidR="00175515" w:rsidRDefault="00175515" w:rsidP="00F1271D">
            <w:pPr>
              <w:rPr>
                <w:b/>
                <w:bCs/>
              </w:rPr>
            </w:pPr>
          </w:p>
        </w:tc>
        <w:tc>
          <w:tcPr>
            <w:tcW w:w="4327" w:type="dxa"/>
          </w:tcPr>
          <w:p w14:paraId="764BD9D3" w14:textId="77777777" w:rsidR="00175515" w:rsidRPr="00010745" w:rsidRDefault="00DA7151" w:rsidP="00F1271D">
            <w:pPr>
              <w:rPr>
                <w:rFonts w:cstheme="minorHAnsi"/>
                <w:bCs/>
              </w:rPr>
            </w:pPr>
            <w:r w:rsidRPr="00010745">
              <w:rPr>
                <w:rFonts w:cstheme="minorHAnsi"/>
                <w:bCs/>
              </w:rPr>
              <w:t>Experience of working across teams to provide financial support and advice</w:t>
            </w:r>
          </w:p>
        </w:tc>
        <w:tc>
          <w:tcPr>
            <w:tcW w:w="3134" w:type="dxa"/>
          </w:tcPr>
          <w:p w14:paraId="56F0750D" w14:textId="32245642" w:rsidR="00175515" w:rsidRPr="00010745" w:rsidRDefault="00273706" w:rsidP="00F1271D">
            <w:pPr>
              <w:rPr>
                <w:rFonts w:cstheme="minorHAnsi"/>
                <w:bCs/>
                <w:u w:val="single"/>
              </w:rPr>
            </w:pPr>
            <w:r w:rsidRPr="00010745">
              <w:rPr>
                <w:rFonts w:eastAsia="Times New Roman" w:cstheme="minorHAnsi"/>
              </w:rPr>
              <w:t>Ability to drive with full driving licence and access to a suitable vehicle.</w:t>
            </w:r>
          </w:p>
        </w:tc>
      </w:tr>
      <w:tr w:rsidR="00FF6DCC" w14:paraId="35E98E03" w14:textId="77777777" w:rsidTr="00FB457A">
        <w:tc>
          <w:tcPr>
            <w:tcW w:w="1555" w:type="dxa"/>
          </w:tcPr>
          <w:p w14:paraId="39F6B0F2" w14:textId="77777777" w:rsidR="00FF6DCC" w:rsidRDefault="00FF6DCC" w:rsidP="00FF6DCC">
            <w:pPr>
              <w:rPr>
                <w:b/>
                <w:bCs/>
              </w:rPr>
            </w:pPr>
          </w:p>
        </w:tc>
        <w:tc>
          <w:tcPr>
            <w:tcW w:w="4327" w:type="dxa"/>
          </w:tcPr>
          <w:p w14:paraId="3779C799" w14:textId="43323FE7" w:rsidR="00FF6DCC" w:rsidRPr="00010745" w:rsidRDefault="00C627C5" w:rsidP="00FF6DCC">
            <w:pPr>
              <w:rPr>
                <w:rFonts w:cstheme="minorHAnsi"/>
                <w:bCs/>
              </w:rPr>
            </w:pPr>
            <w:r w:rsidRPr="00010745">
              <w:rPr>
                <w:rFonts w:cstheme="minorHAnsi"/>
                <w:bCs/>
              </w:rPr>
              <w:t>Experience in reconciliations and statutory accounts preparation.</w:t>
            </w:r>
          </w:p>
        </w:tc>
        <w:tc>
          <w:tcPr>
            <w:tcW w:w="3134" w:type="dxa"/>
          </w:tcPr>
          <w:p w14:paraId="55EB109F" w14:textId="7D2FE9AC" w:rsidR="00FF6DCC" w:rsidRPr="00DA7151" w:rsidRDefault="00FF6DCC" w:rsidP="00FF6DCC">
            <w:pPr>
              <w:rPr>
                <w:bCs/>
                <w:u w:val="single"/>
              </w:rPr>
            </w:pPr>
          </w:p>
        </w:tc>
      </w:tr>
      <w:tr w:rsidR="00FF6DCC" w14:paraId="31550D3C" w14:textId="77777777" w:rsidTr="00FB457A">
        <w:tc>
          <w:tcPr>
            <w:tcW w:w="1555" w:type="dxa"/>
          </w:tcPr>
          <w:p w14:paraId="5BF9D24B" w14:textId="77777777" w:rsidR="00FF6DCC" w:rsidRPr="00E57484" w:rsidRDefault="00FF6DCC" w:rsidP="00FF6DCC">
            <w:pPr>
              <w:rPr>
                <w:b/>
                <w:bCs/>
              </w:rPr>
            </w:pPr>
            <w:r>
              <w:rPr>
                <w:b/>
                <w:bCs/>
              </w:rPr>
              <w:t>Attributes</w:t>
            </w:r>
          </w:p>
        </w:tc>
        <w:tc>
          <w:tcPr>
            <w:tcW w:w="4327" w:type="dxa"/>
          </w:tcPr>
          <w:p w14:paraId="1A0572D9" w14:textId="77777777" w:rsidR="00FF6DCC" w:rsidRPr="00010745" w:rsidRDefault="00FF6DCC" w:rsidP="00FF6DCC">
            <w:pPr>
              <w:rPr>
                <w:rFonts w:cstheme="minorHAnsi"/>
                <w:bCs/>
              </w:rPr>
            </w:pPr>
            <w:r w:rsidRPr="00010745">
              <w:rPr>
                <w:rFonts w:cstheme="minorHAnsi"/>
                <w:bCs/>
              </w:rPr>
              <w:t>Organised and efficient and able to work to deadlines</w:t>
            </w:r>
          </w:p>
        </w:tc>
        <w:tc>
          <w:tcPr>
            <w:tcW w:w="3134" w:type="dxa"/>
          </w:tcPr>
          <w:p w14:paraId="5E139C03" w14:textId="77777777" w:rsidR="00FF6DCC" w:rsidRPr="00DA7151" w:rsidRDefault="00FF6DCC" w:rsidP="00FF6DCC">
            <w:pPr>
              <w:rPr>
                <w:bCs/>
              </w:rPr>
            </w:pPr>
          </w:p>
        </w:tc>
      </w:tr>
      <w:tr w:rsidR="00FF6DCC" w14:paraId="7FDF47FF" w14:textId="77777777" w:rsidTr="00FB457A">
        <w:tc>
          <w:tcPr>
            <w:tcW w:w="1555" w:type="dxa"/>
          </w:tcPr>
          <w:p w14:paraId="26E99116" w14:textId="77777777" w:rsidR="00FF6DCC" w:rsidRPr="00E57484" w:rsidRDefault="00FF6DCC" w:rsidP="00FF6DCC">
            <w:pPr>
              <w:rPr>
                <w:b/>
                <w:bCs/>
              </w:rPr>
            </w:pPr>
          </w:p>
        </w:tc>
        <w:tc>
          <w:tcPr>
            <w:tcW w:w="4327" w:type="dxa"/>
          </w:tcPr>
          <w:p w14:paraId="696FCE1C" w14:textId="77777777" w:rsidR="00FF6DCC" w:rsidRPr="00010745" w:rsidRDefault="00FF6DCC" w:rsidP="00FF6DCC">
            <w:pPr>
              <w:rPr>
                <w:rFonts w:cstheme="minorHAnsi"/>
                <w:bCs/>
              </w:rPr>
            </w:pPr>
            <w:r w:rsidRPr="00010745">
              <w:rPr>
                <w:rFonts w:cstheme="minorHAnsi"/>
                <w:bCs/>
              </w:rPr>
              <w:t>Supportive and interested in understanding the work of the organisation</w:t>
            </w:r>
          </w:p>
        </w:tc>
        <w:tc>
          <w:tcPr>
            <w:tcW w:w="3134" w:type="dxa"/>
          </w:tcPr>
          <w:p w14:paraId="0142EF34" w14:textId="77777777" w:rsidR="00FF6DCC" w:rsidRPr="00DA7151" w:rsidRDefault="00FF6DCC" w:rsidP="00FF6DCC">
            <w:pPr>
              <w:rPr>
                <w:bCs/>
              </w:rPr>
            </w:pPr>
          </w:p>
        </w:tc>
      </w:tr>
      <w:tr w:rsidR="00FF6DCC" w14:paraId="10053528" w14:textId="77777777" w:rsidTr="00FB457A">
        <w:tc>
          <w:tcPr>
            <w:tcW w:w="1555" w:type="dxa"/>
          </w:tcPr>
          <w:p w14:paraId="33DA04FD" w14:textId="77777777" w:rsidR="00FF6DCC" w:rsidRPr="00E57484" w:rsidRDefault="00FF6DCC" w:rsidP="00FF6DCC">
            <w:pPr>
              <w:rPr>
                <w:b/>
                <w:bCs/>
              </w:rPr>
            </w:pPr>
          </w:p>
        </w:tc>
        <w:tc>
          <w:tcPr>
            <w:tcW w:w="4327" w:type="dxa"/>
          </w:tcPr>
          <w:p w14:paraId="2B0FA50C" w14:textId="7F721456" w:rsidR="00FF6DCC" w:rsidRPr="00010745" w:rsidRDefault="00FF6DCC" w:rsidP="00FF6DCC">
            <w:pPr>
              <w:rPr>
                <w:rFonts w:cstheme="minorHAnsi"/>
                <w:bCs/>
              </w:rPr>
            </w:pPr>
            <w:r w:rsidRPr="00010745">
              <w:rPr>
                <w:rFonts w:cstheme="minorHAnsi"/>
                <w:bCs/>
              </w:rPr>
              <w:t>Have a dynamic, energetic, enthusiastic and proactive approach towards work related issues.</w:t>
            </w:r>
          </w:p>
        </w:tc>
        <w:tc>
          <w:tcPr>
            <w:tcW w:w="3134" w:type="dxa"/>
          </w:tcPr>
          <w:p w14:paraId="123B825F" w14:textId="77777777" w:rsidR="00FF6DCC" w:rsidRPr="00DA7151" w:rsidRDefault="00FF6DCC" w:rsidP="00FF6DCC">
            <w:pPr>
              <w:rPr>
                <w:bCs/>
              </w:rPr>
            </w:pPr>
          </w:p>
        </w:tc>
      </w:tr>
      <w:tr w:rsidR="00FF6DCC" w14:paraId="1A2DBB3B" w14:textId="77777777" w:rsidTr="00FB457A">
        <w:tc>
          <w:tcPr>
            <w:tcW w:w="1555" w:type="dxa"/>
          </w:tcPr>
          <w:p w14:paraId="32D4ED50" w14:textId="77777777" w:rsidR="00FF6DCC" w:rsidRPr="00E57484" w:rsidRDefault="00FF6DCC" w:rsidP="00FF6DCC">
            <w:pPr>
              <w:rPr>
                <w:b/>
                <w:bCs/>
              </w:rPr>
            </w:pPr>
          </w:p>
        </w:tc>
        <w:tc>
          <w:tcPr>
            <w:tcW w:w="4327" w:type="dxa"/>
          </w:tcPr>
          <w:p w14:paraId="2DA0EF3B" w14:textId="77777777" w:rsidR="00FF6DCC" w:rsidRPr="00010745" w:rsidRDefault="00FF6DCC" w:rsidP="00FF6DCC">
            <w:pPr>
              <w:rPr>
                <w:rFonts w:cstheme="minorHAnsi"/>
                <w:bCs/>
              </w:rPr>
            </w:pPr>
            <w:r w:rsidRPr="00010745">
              <w:rPr>
                <w:rFonts w:cstheme="minorHAnsi"/>
                <w:bCs/>
              </w:rPr>
              <w:t>First class verbal and written communication skills</w:t>
            </w:r>
          </w:p>
        </w:tc>
        <w:tc>
          <w:tcPr>
            <w:tcW w:w="3134" w:type="dxa"/>
          </w:tcPr>
          <w:p w14:paraId="120663C2" w14:textId="77777777" w:rsidR="00FF6DCC" w:rsidRPr="00DA7151" w:rsidRDefault="00FF6DCC" w:rsidP="00FF6DCC">
            <w:pPr>
              <w:rPr>
                <w:bCs/>
              </w:rPr>
            </w:pPr>
          </w:p>
        </w:tc>
      </w:tr>
      <w:tr w:rsidR="00FF6DCC" w14:paraId="46BE647D" w14:textId="77777777" w:rsidTr="00FB457A">
        <w:tc>
          <w:tcPr>
            <w:tcW w:w="1555" w:type="dxa"/>
          </w:tcPr>
          <w:p w14:paraId="67749149" w14:textId="77777777" w:rsidR="00FF6DCC" w:rsidRPr="00E57484" w:rsidRDefault="00FF6DCC" w:rsidP="00FF6DCC">
            <w:pPr>
              <w:rPr>
                <w:b/>
                <w:bCs/>
              </w:rPr>
            </w:pPr>
          </w:p>
        </w:tc>
        <w:tc>
          <w:tcPr>
            <w:tcW w:w="4327" w:type="dxa"/>
          </w:tcPr>
          <w:p w14:paraId="7DF688F7" w14:textId="77777777" w:rsidR="00FF6DCC" w:rsidRPr="00010745" w:rsidRDefault="00FF6DCC" w:rsidP="00FF6DCC">
            <w:pPr>
              <w:rPr>
                <w:rFonts w:cstheme="minorHAnsi"/>
                <w:bCs/>
              </w:rPr>
            </w:pPr>
            <w:r w:rsidRPr="00010745">
              <w:rPr>
                <w:rFonts w:cstheme="minorHAnsi"/>
                <w:bCs/>
              </w:rPr>
              <w:t xml:space="preserve">Natural problem solver and innovator </w:t>
            </w:r>
          </w:p>
        </w:tc>
        <w:tc>
          <w:tcPr>
            <w:tcW w:w="3134" w:type="dxa"/>
          </w:tcPr>
          <w:p w14:paraId="75F157B3" w14:textId="77777777" w:rsidR="00FF6DCC" w:rsidRPr="00DA7151" w:rsidRDefault="00FF6DCC" w:rsidP="00FF6DCC">
            <w:pPr>
              <w:rPr>
                <w:bCs/>
              </w:rPr>
            </w:pPr>
          </w:p>
        </w:tc>
      </w:tr>
      <w:tr w:rsidR="00FF6DCC" w14:paraId="12A4FC1A" w14:textId="77777777" w:rsidTr="00FB457A">
        <w:tc>
          <w:tcPr>
            <w:tcW w:w="1555" w:type="dxa"/>
          </w:tcPr>
          <w:p w14:paraId="1121EFFF" w14:textId="77777777" w:rsidR="00FF6DCC" w:rsidRPr="00E57484" w:rsidRDefault="00FF6DCC" w:rsidP="00FF6DCC">
            <w:pPr>
              <w:rPr>
                <w:b/>
                <w:bCs/>
              </w:rPr>
            </w:pPr>
          </w:p>
        </w:tc>
        <w:tc>
          <w:tcPr>
            <w:tcW w:w="4327" w:type="dxa"/>
          </w:tcPr>
          <w:p w14:paraId="5E00C248" w14:textId="77777777" w:rsidR="00FF6DCC" w:rsidRPr="00010745" w:rsidRDefault="00FF6DCC" w:rsidP="00FF6DCC">
            <w:pPr>
              <w:rPr>
                <w:rFonts w:cstheme="minorHAnsi"/>
                <w:bCs/>
              </w:rPr>
            </w:pPr>
            <w:r w:rsidRPr="00010745">
              <w:rPr>
                <w:rFonts w:cstheme="minorHAnsi"/>
                <w:bCs/>
              </w:rPr>
              <w:t>Excellent team player</w:t>
            </w:r>
          </w:p>
        </w:tc>
        <w:tc>
          <w:tcPr>
            <w:tcW w:w="3134" w:type="dxa"/>
          </w:tcPr>
          <w:p w14:paraId="5E2A2A48" w14:textId="77777777" w:rsidR="00FF6DCC" w:rsidRPr="00DA7151" w:rsidRDefault="00FF6DCC" w:rsidP="00FF6DCC">
            <w:pPr>
              <w:rPr>
                <w:bCs/>
              </w:rPr>
            </w:pPr>
          </w:p>
        </w:tc>
      </w:tr>
      <w:tr w:rsidR="00FF6DCC" w14:paraId="7C35DABB" w14:textId="77777777" w:rsidTr="00FB457A">
        <w:tc>
          <w:tcPr>
            <w:tcW w:w="1555" w:type="dxa"/>
          </w:tcPr>
          <w:p w14:paraId="5E683328" w14:textId="77777777" w:rsidR="00FF6DCC" w:rsidRPr="00E57484" w:rsidRDefault="00FF6DCC" w:rsidP="00FF6DCC">
            <w:pPr>
              <w:rPr>
                <w:b/>
                <w:bCs/>
              </w:rPr>
            </w:pPr>
          </w:p>
        </w:tc>
        <w:tc>
          <w:tcPr>
            <w:tcW w:w="4327" w:type="dxa"/>
          </w:tcPr>
          <w:p w14:paraId="5E7F6AD5" w14:textId="77777777" w:rsidR="00FF6DCC" w:rsidRPr="00010745" w:rsidRDefault="00FF6DCC" w:rsidP="00FF6DCC">
            <w:pPr>
              <w:rPr>
                <w:rFonts w:cstheme="minorHAnsi"/>
                <w:bCs/>
              </w:rPr>
            </w:pPr>
            <w:r w:rsidRPr="00010745">
              <w:rPr>
                <w:rFonts w:cstheme="minorHAnsi"/>
                <w:bCs/>
              </w:rPr>
              <w:t>Strong interpersonal and relationship building skills</w:t>
            </w:r>
          </w:p>
        </w:tc>
        <w:tc>
          <w:tcPr>
            <w:tcW w:w="3134" w:type="dxa"/>
          </w:tcPr>
          <w:p w14:paraId="59325D65" w14:textId="77777777" w:rsidR="00FF6DCC" w:rsidRPr="00DA7151" w:rsidRDefault="00FF6DCC" w:rsidP="00FF6DCC">
            <w:pPr>
              <w:rPr>
                <w:bCs/>
              </w:rPr>
            </w:pPr>
          </w:p>
        </w:tc>
      </w:tr>
      <w:tr w:rsidR="00FF6DCC" w14:paraId="21C8CA0C" w14:textId="77777777" w:rsidTr="00FB457A">
        <w:tc>
          <w:tcPr>
            <w:tcW w:w="1555" w:type="dxa"/>
          </w:tcPr>
          <w:p w14:paraId="39153F7B" w14:textId="77777777" w:rsidR="00FF6DCC" w:rsidRDefault="00FF6DCC" w:rsidP="00FF6DCC">
            <w:pPr>
              <w:rPr>
                <w:b/>
                <w:bCs/>
              </w:rPr>
            </w:pPr>
          </w:p>
        </w:tc>
        <w:tc>
          <w:tcPr>
            <w:tcW w:w="4327" w:type="dxa"/>
          </w:tcPr>
          <w:p w14:paraId="7F311BC9" w14:textId="77777777" w:rsidR="00FF6DCC" w:rsidRPr="00010745" w:rsidRDefault="00FF6DCC" w:rsidP="00FF6DCC">
            <w:pPr>
              <w:rPr>
                <w:rFonts w:cstheme="minorHAnsi"/>
                <w:bCs/>
              </w:rPr>
            </w:pPr>
            <w:r w:rsidRPr="00010745">
              <w:rPr>
                <w:rFonts w:cstheme="minorHAnsi"/>
                <w:bCs/>
              </w:rPr>
              <w:t>Ability to demonstrate a positive approach and to champion cultural and organisational change</w:t>
            </w:r>
          </w:p>
        </w:tc>
        <w:tc>
          <w:tcPr>
            <w:tcW w:w="3134" w:type="dxa"/>
          </w:tcPr>
          <w:p w14:paraId="1A03E083" w14:textId="77777777" w:rsidR="00FF6DCC" w:rsidRPr="00DA7151" w:rsidRDefault="00FF6DCC" w:rsidP="00FF6DCC">
            <w:pPr>
              <w:rPr>
                <w:bCs/>
              </w:rPr>
            </w:pPr>
          </w:p>
        </w:tc>
      </w:tr>
      <w:tr w:rsidR="00FF6DCC" w14:paraId="789587E4" w14:textId="77777777" w:rsidTr="00FB457A">
        <w:tc>
          <w:tcPr>
            <w:tcW w:w="1555" w:type="dxa"/>
          </w:tcPr>
          <w:p w14:paraId="2EFBFAA3" w14:textId="77777777" w:rsidR="00FF6DCC" w:rsidRDefault="00FF6DCC" w:rsidP="00FF6DCC">
            <w:pPr>
              <w:rPr>
                <w:b/>
                <w:bCs/>
              </w:rPr>
            </w:pPr>
          </w:p>
        </w:tc>
        <w:tc>
          <w:tcPr>
            <w:tcW w:w="4327" w:type="dxa"/>
          </w:tcPr>
          <w:p w14:paraId="13CB159C" w14:textId="77777777" w:rsidR="00FF6DCC" w:rsidRPr="00010745" w:rsidRDefault="00FF6DCC" w:rsidP="00FF6DCC">
            <w:pPr>
              <w:rPr>
                <w:rFonts w:cstheme="minorHAnsi"/>
                <w:bCs/>
              </w:rPr>
            </w:pPr>
            <w:r w:rsidRPr="00010745">
              <w:rPr>
                <w:rFonts w:cstheme="minorHAnsi"/>
                <w:bCs/>
              </w:rPr>
              <w:t>Self-motivated and ability to work on own initiative.</w:t>
            </w:r>
          </w:p>
        </w:tc>
        <w:tc>
          <w:tcPr>
            <w:tcW w:w="3134" w:type="dxa"/>
          </w:tcPr>
          <w:p w14:paraId="7108C5B4" w14:textId="77777777" w:rsidR="00FF6DCC" w:rsidRPr="00DA7151" w:rsidRDefault="00FF6DCC" w:rsidP="00FF6DCC">
            <w:pPr>
              <w:rPr>
                <w:bCs/>
              </w:rPr>
            </w:pPr>
          </w:p>
        </w:tc>
      </w:tr>
      <w:tr w:rsidR="00FF6DCC" w14:paraId="1F220D9A" w14:textId="77777777" w:rsidTr="00FB457A">
        <w:tc>
          <w:tcPr>
            <w:tcW w:w="1555" w:type="dxa"/>
          </w:tcPr>
          <w:p w14:paraId="1B8B3FA0" w14:textId="77777777" w:rsidR="00FF6DCC" w:rsidRDefault="00FF6DCC" w:rsidP="00FF6DCC">
            <w:pPr>
              <w:rPr>
                <w:b/>
                <w:bCs/>
              </w:rPr>
            </w:pPr>
          </w:p>
        </w:tc>
        <w:tc>
          <w:tcPr>
            <w:tcW w:w="4327" w:type="dxa"/>
          </w:tcPr>
          <w:p w14:paraId="48149219" w14:textId="77777777" w:rsidR="00FF6DCC" w:rsidRPr="00010745" w:rsidRDefault="00FF6DCC" w:rsidP="00FF6DCC">
            <w:pPr>
              <w:rPr>
                <w:rFonts w:cstheme="minorHAnsi"/>
                <w:bCs/>
              </w:rPr>
            </w:pPr>
            <w:r w:rsidRPr="00010745">
              <w:rPr>
                <w:rFonts w:cstheme="minorHAnsi"/>
                <w:bCs/>
              </w:rPr>
              <w:t>Have a caring and supportive attitude towards the people who use our services and team members</w:t>
            </w:r>
          </w:p>
        </w:tc>
        <w:tc>
          <w:tcPr>
            <w:tcW w:w="3134" w:type="dxa"/>
          </w:tcPr>
          <w:p w14:paraId="5835B308" w14:textId="77777777" w:rsidR="00FF6DCC" w:rsidRPr="00DA7151" w:rsidRDefault="00FF6DCC" w:rsidP="00FF6DCC">
            <w:pPr>
              <w:rPr>
                <w:bCs/>
              </w:rPr>
            </w:pPr>
          </w:p>
        </w:tc>
      </w:tr>
      <w:tr w:rsidR="00FF6DCC" w14:paraId="60F62A3E" w14:textId="77777777" w:rsidTr="00FB457A">
        <w:tc>
          <w:tcPr>
            <w:tcW w:w="1555" w:type="dxa"/>
          </w:tcPr>
          <w:p w14:paraId="7870A2A9" w14:textId="77777777" w:rsidR="00FF6DCC" w:rsidRDefault="00FF6DCC" w:rsidP="00FF6DCC">
            <w:pPr>
              <w:rPr>
                <w:b/>
                <w:bCs/>
              </w:rPr>
            </w:pPr>
          </w:p>
        </w:tc>
        <w:tc>
          <w:tcPr>
            <w:tcW w:w="4327" w:type="dxa"/>
          </w:tcPr>
          <w:p w14:paraId="141D25CF" w14:textId="77777777" w:rsidR="00FF6DCC" w:rsidRPr="00010745" w:rsidRDefault="00FF6DCC" w:rsidP="00FF6DCC">
            <w:pPr>
              <w:rPr>
                <w:rFonts w:cstheme="minorHAnsi"/>
                <w:bCs/>
              </w:rPr>
            </w:pPr>
            <w:r w:rsidRPr="00010745">
              <w:rPr>
                <w:rFonts w:cstheme="minorHAnsi"/>
                <w:bCs/>
              </w:rPr>
              <w:t xml:space="preserve">Honesty and integrity </w:t>
            </w:r>
            <w:proofErr w:type="gramStart"/>
            <w:r w:rsidRPr="00010745">
              <w:rPr>
                <w:rFonts w:cstheme="minorHAnsi"/>
                <w:bCs/>
              </w:rPr>
              <w:t>is</w:t>
            </w:r>
            <w:proofErr w:type="gramEnd"/>
            <w:r w:rsidRPr="00010745">
              <w:rPr>
                <w:rFonts w:cstheme="minorHAnsi"/>
                <w:bCs/>
              </w:rPr>
              <w:t xml:space="preserve"> essential</w:t>
            </w:r>
          </w:p>
        </w:tc>
        <w:tc>
          <w:tcPr>
            <w:tcW w:w="3134" w:type="dxa"/>
          </w:tcPr>
          <w:p w14:paraId="3D4025C7" w14:textId="77777777" w:rsidR="00FF6DCC" w:rsidRPr="00DA7151" w:rsidRDefault="00FF6DCC" w:rsidP="00FF6DCC">
            <w:pPr>
              <w:rPr>
                <w:bCs/>
              </w:rPr>
            </w:pPr>
          </w:p>
        </w:tc>
      </w:tr>
      <w:tr w:rsidR="00FF6DCC" w14:paraId="3C2DFF1B" w14:textId="77777777" w:rsidTr="00FB457A">
        <w:tc>
          <w:tcPr>
            <w:tcW w:w="1555" w:type="dxa"/>
          </w:tcPr>
          <w:p w14:paraId="5EBF7C64" w14:textId="77777777" w:rsidR="00FF6DCC" w:rsidRDefault="00FF6DCC" w:rsidP="00FF6DCC">
            <w:pPr>
              <w:rPr>
                <w:b/>
                <w:bCs/>
              </w:rPr>
            </w:pPr>
          </w:p>
        </w:tc>
        <w:tc>
          <w:tcPr>
            <w:tcW w:w="4327" w:type="dxa"/>
          </w:tcPr>
          <w:p w14:paraId="7313E96F" w14:textId="77777777" w:rsidR="00FF6DCC" w:rsidRPr="00010745" w:rsidRDefault="00FF6DCC" w:rsidP="00FF6DCC">
            <w:pPr>
              <w:rPr>
                <w:rFonts w:cstheme="minorHAnsi"/>
                <w:bCs/>
              </w:rPr>
            </w:pPr>
            <w:r w:rsidRPr="00010745">
              <w:rPr>
                <w:rFonts w:cstheme="minorHAnsi"/>
                <w:bCs/>
              </w:rPr>
              <w:t>Attention to detail</w:t>
            </w:r>
          </w:p>
        </w:tc>
        <w:tc>
          <w:tcPr>
            <w:tcW w:w="3134" w:type="dxa"/>
          </w:tcPr>
          <w:p w14:paraId="5DEF30BF" w14:textId="77777777" w:rsidR="00FF6DCC" w:rsidRPr="00DA7151" w:rsidRDefault="00FF6DCC" w:rsidP="00FF6DCC">
            <w:pPr>
              <w:rPr>
                <w:bCs/>
              </w:rPr>
            </w:pPr>
          </w:p>
        </w:tc>
      </w:tr>
      <w:tr w:rsidR="00FF6DCC" w14:paraId="7E5BB4CB" w14:textId="77777777" w:rsidTr="00FB457A">
        <w:tc>
          <w:tcPr>
            <w:tcW w:w="1555" w:type="dxa"/>
          </w:tcPr>
          <w:p w14:paraId="4BA081FB" w14:textId="77777777" w:rsidR="00FF6DCC" w:rsidRDefault="00FF6DCC" w:rsidP="00FF6DCC">
            <w:pPr>
              <w:rPr>
                <w:b/>
                <w:bCs/>
              </w:rPr>
            </w:pPr>
            <w:r>
              <w:rPr>
                <w:b/>
                <w:bCs/>
              </w:rPr>
              <w:t>Skills</w:t>
            </w:r>
          </w:p>
        </w:tc>
        <w:tc>
          <w:tcPr>
            <w:tcW w:w="4327" w:type="dxa"/>
          </w:tcPr>
          <w:p w14:paraId="67A7457C" w14:textId="10D3F73B" w:rsidR="00FF6DCC" w:rsidRPr="00010745" w:rsidRDefault="00FF6DCC" w:rsidP="00FF6DCC">
            <w:pPr>
              <w:rPr>
                <w:rFonts w:cstheme="minorHAnsi"/>
                <w:bCs/>
              </w:rPr>
            </w:pPr>
            <w:r w:rsidRPr="00010745">
              <w:rPr>
                <w:rFonts w:cstheme="minorHAnsi"/>
                <w:bCs/>
              </w:rPr>
              <w:t>Experience of using Finance systems</w:t>
            </w:r>
            <w:r w:rsidR="000F28A2" w:rsidRPr="00010745">
              <w:rPr>
                <w:rFonts w:cstheme="minorHAnsi"/>
                <w:bCs/>
              </w:rPr>
              <w:t xml:space="preserve"> (</w:t>
            </w:r>
            <w:r w:rsidR="00BA5C07" w:rsidRPr="0088550B">
              <w:rPr>
                <w:rFonts w:cstheme="minorHAnsi"/>
                <w:bCs/>
              </w:rPr>
              <w:t>e.g.</w:t>
            </w:r>
            <w:r w:rsidR="00BA5C07" w:rsidRPr="00010745">
              <w:rPr>
                <w:rFonts w:cstheme="minorHAnsi"/>
                <w:bCs/>
              </w:rPr>
              <w:t xml:space="preserve"> </w:t>
            </w:r>
            <w:r w:rsidR="000F28A2" w:rsidRPr="00010745">
              <w:rPr>
                <w:rFonts w:cstheme="minorHAnsi"/>
                <w:bCs/>
              </w:rPr>
              <w:t>Sage Intacct</w:t>
            </w:r>
            <w:r w:rsidR="00022AD1" w:rsidRPr="00010745">
              <w:rPr>
                <w:rFonts w:cstheme="minorHAnsi"/>
                <w:bCs/>
              </w:rPr>
              <w:t>)</w:t>
            </w:r>
          </w:p>
        </w:tc>
        <w:tc>
          <w:tcPr>
            <w:tcW w:w="3134" w:type="dxa"/>
          </w:tcPr>
          <w:p w14:paraId="172194F2" w14:textId="77777777" w:rsidR="00FF6DCC" w:rsidRPr="00DA7151" w:rsidRDefault="00FF6DCC" w:rsidP="00FF6DCC">
            <w:pPr>
              <w:rPr>
                <w:bCs/>
              </w:rPr>
            </w:pPr>
          </w:p>
        </w:tc>
      </w:tr>
      <w:tr w:rsidR="00FF6DCC" w14:paraId="1B4F814D" w14:textId="77777777" w:rsidTr="00637E20">
        <w:trPr>
          <w:trHeight w:val="441"/>
        </w:trPr>
        <w:tc>
          <w:tcPr>
            <w:tcW w:w="1555" w:type="dxa"/>
          </w:tcPr>
          <w:p w14:paraId="1F33C862" w14:textId="77777777" w:rsidR="00FF6DCC" w:rsidRPr="00F1271D" w:rsidRDefault="00FF6DCC" w:rsidP="00FF6DCC">
            <w:pPr>
              <w:rPr>
                <w:b/>
                <w:bCs/>
              </w:rPr>
            </w:pPr>
          </w:p>
        </w:tc>
        <w:tc>
          <w:tcPr>
            <w:tcW w:w="4327" w:type="dxa"/>
          </w:tcPr>
          <w:p w14:paraId="209B1C2A" w14:textId="0385A4C3" w:rsidR="00FF6DCC" w:rsidRPr="00010745" w:rsidRDefault="00F258AD" w:rsidP="00FF6DCC">
            <w:pPr>
              <w:rPr>
                <w:rFonts w:cstheme="minorHAnsi"/>
                <w:bCs/>
              </w:rPr>
            </w:pPr>
            <w:r w:rsidRPr="00010745">
              <w:rPr>
                <w:rFonts w:cstheme="minorHAnsi"/>
                <w:bCs/>
              </w:rPr>
              <w:t xml:space="preserve">Strong IT skills particularly </w:t>
            </w:r>
            <w:r w:rsidR="00022AD1" w:rsidRPr="00010745">
              <w:rPr>
                <w:rFonts w:cstheme="minorHAnsi"/>
                <w:bCs/>
              </w:rPr>
              <w:t>A</w:t>
            </w:r>
            <w:r w:rsidRPr="00010745">
              <w:rPr>
                <w:rFonts w:cstheme="minorHAnsi"/>
                <w:bCs/>
              </w:rPr>
              <w:t>dvanced Excel</w:t>
            </w:r>
          </w:p>
        </w:tc>
        <w:tc>
          <w:tcPr>
            <w:tcW w:w="3134" w:type="dxa"/>
          </w:tcPr>
          <w:p w14:paraId="79943273" w14:textId="77777777" w:rsidR="00FF6DCC" w:rsidRPr="00DA7151" w:rsidRDefault="00FF6DCC" w:rsidP="00FF6DCC">
            <w:pPr>
              <w:spacing w:after="160" w:line="259" w:lineRule="auto"/>
              <w:rPr>
                <w:bCs/>
                <w:u w:val="single"/>
              </w:rPr>
            </w:pPr>
          </w:p>
          <w:p w14:paraId="456052A6" w14:textId="77777777" w:rsidR="00FF6DCC" w:rsidRPr="00DA7151" w:rsidRDefault="00FF6DCC" w:rsidP="00FF6DCC">
            <w:pPr>
              <w:rPr>
                <w:bCs/>
              </w:rPr>
            </w:pPr>
          </w:p>
        </w:tc>
      </w:tr>
      <w:tr w:rsidR="00022AD1" w14:paraId="1AFF19EC" w14:textId="77777777" w:rsidTr="00FB457A">
        <w:tc>
          <w:tcPr>
            <w:tcW w:w="1555" w:type="dxa"/>
          </w:tcPr>
          <w:p w14:paraId="491B8BC8" w14:textId="77777777" w:rsidR="00022AD1" w:rsidRPr="00F1271D" w:rsidRDefault="00022AD1" w:rsidP="00FF6DCC">
            <w:pPr>
              <w:rPr>
                <w:b/>
                <w:bCs/>
              </w:rPr>
            </w:pPr>
          </w:p>
        </w:tc>
        <w:tc>
          <w:tcPr>
            <w:tcW w:w="4327" w:type="dxa"/>
          </w:tcPr>
          <w:p w14:paraId="40CE5FCF" w14:textId="1367FC94" w:rsidR="00022AD1" w:rsidRPr="00010745" w:rsidRDefault="00D73E11" w:rsidP="00FF6DCC">
            <w:pPr>
              <w:rPr>
                <w:rFonts w:cstheme="minorHAnsi"/>
                <w:bCs/>
              </w:rPr>
            </w:pPr>
            <w:r w:rsidRPr="00010745">
              <w:rPr>
                <w:rFonts w:cstheme="minorHAnsi"/>
                <w:bCs/>
              </w:rPr>
              <w:t>Problem solving skill set, being able to work through queries in a methodical way with high attention to detail.</w:t>
            </w:r>
          </w:p>
        </w:tc>
        <w:tc>
          <w:tcPr>
            <w:tcW w:w="3134" w:type="dxa"/>
          </w:tcPr>
          <w:p w14:paraId="483E5992" w14:textId="77777777" w:rsidR="00022AD1" w:rsidRPr="00DA7151" w:rsidRDefault="00022AD1" w:rsidP="00FF6DCC">
            <w:pPr>
              <w:rPr>
                <w:bCs/>
                <w:u w:val="single"/>
              </w:rPr>
            </w:pPr>
          </w:p>
        </w:tc>
      </w:tr>
      <w:tr w:rsidR="000229B1" w14:paraId="6FCF71EB" w14:textId="77777777" w:rsidTr="00FB457A">
        <w:tc>
          <w:tcPr>
            <w:tcW w:w="1555" w:type="dxa"/>
          </w:tcPr>
          <w:p w14:paraId="6E3AFAA1" w14:textId="77777777" w:rsidR="000229B1" w:rsidRPr="00F1271D" w:rsidRDefault="000229B1" w:rsidP="00FF6DCC">
            <w:pPr>
              <w:rPr>
                <w:b/>
                <w:bCs/>
              </w:rPr>
            </w:pPr>
          </w:p>
        </w:tc>
        <w:tc>
          <w:tcPr>
            <w:tcW w:w="4327" w:type="dxa"/>
          </w:tcPr>
          <w:p w14:paraId="67ADEC78" w14:textId="3B607B97" w:rsidR="000229B1" w:rsidRPr="0088550B" w:rsidRDefault="001E2EEF" w:rsidP="0088550B">
            <w:pPr>
              <w:pStyle w:val="Default"/>
              <w:rPr>
                <w:rFonts w:asciiTheme="minorHAnsi" w:hAnsiTheme="minorHAnsi" w:cstheme="minorHAnsi"/>
                <w:color w:val="auto"/>
                <w:sz w:val="22"/>
                <w:szCs w:val="22"/>
              </w:rPr>
            </w:pPr>
            <w:r w:rsidRPr="00010745">
              <w:rPr>
                <w:rFonts w:asciiTheme="minorHAnsi" w:hAnsiTheme="minorHAnsi" w:cstheme="minorHAnsi"/>
                <w:color w:val="auto"/>
                <w:sz w:val="22"/>
                <w:szCs w:val="22"/>
              </w:rPr>
              <w:t xml:space="preserve">Knowledge of financial procedures and internal financial controls </w:t>
            </w:r>
          </w:p>
        </w:tc>
        <w:tc>
          <w:tcPr>
            <w:tcW w:w="3134" w:type="dxa"/>
          </w:tcPr>
          <w:p w14:paraId="1655ACB6" w14:textId="77777777" w:rsidR="000229B1" w:rsidRPr="00DA7151" w:rsidRDefault="000229B1" w:rsidP="00FF6DCC">
            <w:pPr>
              <w:rPr>
                <w:bCs/>
                <w:u w:val="single"/>
              </w:rPr>
            </w:pPr>
          </w:p>
        </w:tc>
      </w:tr>
      <w:tr w:rsidR="00FF6DCC" w14:paraId="7DAA1C08" w14:textId="77777777" w:rsidTr="00FB457A">
        <w:tc>
          <w:tcPr>
            <w:tcW w:w="1555" w:type="dxa"/>
          </w:tcPr>
          <w:p w14:paraId="54201607" w14:textId="77777777" w:rsidR="00FF6DCC" w:rsidRPr="00C635A8" w:rsidRDefault="00FF6DCC" w:rsidP="00FF6DCC">
            <w:pPr>
              <w:rPr>
                <w:b/>
                <w:bCs/>
              </w:rPr>
            </w:pPr>
          </w:p>
        </w:tc>
        <w:tc>
          <w:tcPr>
            <w:tcW w:w="4327" w:type="dxa"/>
          </w:tcPr>
          <w:p w14:paraId="6DF9E714" w14:textId="77777777" w:rsidR="00FF6DCC" w:rsidRPr="00010745" w:rsidRDefault="00FF6DCC" w:rsidP="00FF6DCC">
            <w:pPr>
              <w:spacing w:after="160" w:line="259" w:lineRule="auto"/>
              <w:rPr>
                <w:rFonts w:cstheme="minorHAnsi"/>
                <w:bCs/>
              </w:rPr>
            </w:pPr>
            <w:r w:rsidRPr="00010745">
              <w:rPr>
                <w:rFonts w:cstheme="minorHAnsi"/>
                <w:bCs/>
              </w:rPr>
              <w:t xml:space="preserve">Experience of managing teams and individuals </w:t>
            </w:r>
          </w:p>
        </w:tc>
        <w:tc>
          <w:tcPr>
            <w:tcW w:w="3134" w:type="dxa"/>
          </w:tcPr>
          <w:p w14:paraId="2722D09F" w14:textId="77777777" w:rsidR="00FF6DCC" w:rsidRPr="00DA7151" w:rsidRDefault="00FF6DCC" w:rsidP="00FF6DCC">
            <w:pPr>
              <w:rPr>
                <w:bCs/>
              </w:rPr>
            </w:pPr>
          </w:p>
        </w:tc>
      </w:tr>
      <w:tr w:rsidR="00FF6DCC" w14:paraId="08F61733" w14:textId="77777777" w:rsidTr="00FB457A">
        <w:tc>
          <w:tcPr>
            <w:tcW w:w="1555" w:type="dxa"/>
          </w:tcPr>
          <w:p w14:paraId="0202488F" w14:textId="77777777" w:rsidR="00FF6DCC" w:rsidRDefault="00FF6DCC" w:rsidP="00FF6DCC">
            <w:pPr>
              <w:rPr>
                <w:b/>
                <w:bCs/>
              </w:rPr>
            </w:pPr>
          </w:p>
        </w:tc>
        <w:tc>
          <w:tcPr>
            <w:tcW w:w="4327" w:type="dxa"/>
          </w:tcPr>
          <w:p w14:paraId="2CA64DEC" w14:textId="77777777" w:rsidR="00FF6DCC" w:rsidRPr="00010745" w:rsidRDefault="00FF6DCC" w:rsidP="00FF6DCC">
            <w:pPr>
              <w:rPr>
                <w:rFonts w:cstheme="minorHAnsi"/>
                <w:bCs/>
              </w:rPr>
            </w:pPr>
            <w:r w:rsidRPr="00010745">
              <w:rPr>
                <w:rFonts w:cstheme="minorHAnsi"/>
                <w:bCs/>
              </w:rPr>
              <w:t>Ability to communicate and translate financial information at all levels, including non-financial team members and stakeholders</w:t>
            </w:r>
          </w:p>
          <w:p w14:paraId="03082484" w14:textId="77777777" w:rsidR="00FF6DCC" w:rsidRPr="00010745" w:rsidRDefault="00FF6DCC" w:rsidP="00FF6DCC">
            <w:pPr>
              <w:rPr>
                <w:rFonts w:cstheme="minorHAnsi"/>
                <w:bCs/>
              </w:rPr>
            </w:pPr>
          </w:p>
        </w:tc>
        <w:tc>
          <w:tcPr>
            <w:tcW w:w="3134" w:type="dxa"/>
          </w:tcPr>
          <w:p w14:paraId="6A6D94E5" w14:textId="77777777" w:rsidR="00FF6DCC" w:rsidRPr="00DA7151" w:rsidRDefault="00FF6DCC" w:rsidP="00FF6DCC">
            <w:pPr>
              <w:rPr>
                <w:bCs/>
              </w:rPr>
            </w:pPr>
          </w:p>
        </w:tc>
      </w:tr>
      <w:tr w:rsidR="00FF6DCC" w14:paraId="2A7A5B90" w14:textId="77777777" w:rsidTr="00FB457A">
        <w:tc>
          <w:tcPr>
            <w:tcW w:w="1555" w:type="dxa"/>
          </w:tcPr>
          <w:p w14:paraId="4D027B8B" w14:textId="77777777" w:rsidR="00FF6DCC" w:rsidRDefault="00FF6DCC" w:rsidP="00FF6DCC">
            <w:pPr>
              <w:rPr>
                <w:b/>
                <w:bCs/>
              </w:rPr>
            </w:pPr>
            <w:r>
              <w:rPr>
                <w:b/>
                <w:bCs/>
              </w:rPr>
              <w:t>Qualification</w:t>
            </w:r>
          </w:p>
        </w:tc>
        <w:tc>
          <w:tcPr>
            <w:tcW w:w="4327" w:type="dxa"/>
          </w:tcPr>
          <w:p w14:paraId="734A6F17" w14:textId="138E30EC" w:rsidR="00FF6DCC" w:rsidRPr="00DA7151" w:rsidRDefault="009F7C6F" w:rsidP="00FF6DCC">
            <w:pPr>
              <w:rPr>
                <w:bCs/>
              </w:rPr>
            </w:pPr>
            <w:r>
              <w:rPr>
                <w:bCs/>
              </w:rPr>
              <w:t>Part/Fully Qualified Accountant</w:t>
            </w:r>
            <w:r w:rsidR="000229B1">
              <w:rPr>
                <w:bCs/>
              </w:rPr>
              <w:t xml:space="preserve"> or Qualified by experience with minimum of 2 years within a similar role.</w:t>
            </w:r>
          </w:p>
        </w:tc>
        <w:tc>
          <w:tcPr>
            <w:tcW w:w="3134" w:type="dxa"/>
          </w:tcPr>
          <w:p w14:paraId="0994BF44" w14:textId="77777777" w:rsidR="00FF6DCC" w:rsidRPr="00DA7151" w:rsidRDefault="00FF6DCC" w:rsidP="00FF6DCC">
            <w:pPr>
              <w:rPr>
                <w:bCs/>
              </w:rPr>
            </w:pPr>
          </w:p>
        </w:tc>
      </w:tr>
    </w:tbl>
    <w:p w14:paraId="33175E35" w14:textId="77777777" w:rsidR="00F1271D" w:rsidRPr="00C635A8" w:rsidRDefault="00F1271D" w:rsidP="00C635A8">
      <w:pPr>
        <w:rPr>
          <w:b/>
          <w:bCs/>
        </w:rPr>
      </w:pPr>
    </w:p>
    <w:p w14:paraId="2285E841" w14:textId="77777777" w:rsidR="00C635A8" w:rsidRPr="00C635A8" w:rsidRDefault="00C635A8" w:rsidP="00C635A8">
      <w:pPr>
        <w:rPr>
          <w:b/>
          <w:bCs/>
        </w:rPr>
      </w:pPr>
    </w:p>
    <w:p w14:paraId="148B85C1" w14:textId="279018C3" w:rsidR="00C57BCC" w:rsidRDefault="00C57BCC" w:rsidP="00C57BCC"/>
    <w:sectPr w:rsidR="00C57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7E2"/>
    <w:multiLevelType w:val="hybridMultilevel"/>
    <w:tmpl w:val="4D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57FC"/>
    <w:multiLevelType w:val="hybridMultilevel"/>
    <w:tmpl w:val="344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0FAC"/>
    <w:multiLevelType w:val="hybridMultilevel"/>
    <w:tmpl w:val="223E2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EC0D95"/>
    <w:multiLevelType w:val="hybridMultilevel"/>
    <w:tmpl w:val="7D82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33334"/>
    <w:multiLevelType w:val="multilevel"/>
    <w:tmpl w:val="3ADEC652"/>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16743D"/>
    <w:multiLevelType w:val="hybridMultilevel"/>
    <w:tmpl w:val="23FC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13E3"/>
    <w:multiLevelType w:val="hybridMultilevel"/>
    <w:tmpl w:val="72940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D296C"/>
    <w:multiLevelType w:val="multilevel"/>
    <w:tmpl w:val="C1403E04"/>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FB41C9"/>
    <w:multiLevelType w:val="multilevel"/>
    <w:tmpl w:val="119613C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65C5013C"/>
    <w:multiLevelType w:val="hybridMultilevel"/>
    <w:tmpl w:val="861E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B5AEE"/>
    <w:multiLevelType w:val="hybridMultilevel"/>
    <w:tmpl w:val="4ED8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B2B8B"/>
    <w:multiLevelType w:val="hybridMultilevel"/>
    <w:tmpl w:val="7A7E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33817">
    <w:abstractNumId w:val="6"/>
  </w:num>
  <w:num w:numId="2" w16cid:durableId="1022047380">
    <w:abstractNumId w:val="4"/>
  </w:num>
  <w:num w:numId="3" w16cid:durableId="991718318">
    <w:abstractNumId w:val="7"/>
  </w:num>
  <w:num w:numId="4" w16cid:durableId="958026543">
    <w:abstractNumId w:val="10"/>
  </w:num>
  <w:num w:numId="5" w16cid:durableId="222838344">
    <w:abstractNumId w:val="3"/>
  </w:num>
  <w:num w:numId="6" w16cid:durableId="577862643">
    <w:abstractNumId w:val="1"/>
  </w:num>
  <w:num w:numId="7" w16cid:durableId="1206260485">
    <w:abstractNumId w:val="8"/>
  </w:num>
  <w:num w:numId="8" w16cid:durableId="686711368">
    <w:abstractNumId w:val="5"/>
  </w:num>
  <w:num w:numId="9" w16cid:durableId="1766457933">
    <w:abstractNumId w:val="0"/>
  </w:num>
  <w:num w:numId="10" w16cid:durableId="1013452856">
    <w:abstractNumId w:val="9"/>
  </w:num>
  <w:num w:numId="11" w16cid:durableId="956641237">
    <w:abstractNumId w:val="2"/>
  </w:num>
  <w:num w:numId="12" w16cid:durableId="1251507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CC"/>
    <w:rsid w:val="00010745"/>
    <w:rsid w:val="000229B1"/>
    <w:rsid w:val="00022AD1"/>
    <w:rsid w:val="00044C1D"/>
    <w:rsid w:val="00064FA5"/>
    <w:rsid w:val="000F2852"/>
    <w:rsid w:val="000F28A2"/>
    <w:rsid w:val="000F5B9A"/>
    <w:rsid w:val="001408C0"/>
    <w:rsid w:val="00175515"/>
    <w:rsid w:val="001B2348"/>
    <w:rsid w:val="001E2EEF"/>
    <w:rsid w:val="00203B25"/>
    <w:rsid w:val="00237CB2"/>
    <w:rsid w:val="00273706"/>
    <w:rsid w:val="00284717"/>
    <w:rsid w:val="00293492"/>
    <w:rsid w:val="002C2612"/>
    <w:rsid w:val="003069A4"/>
    <w:rsid w:val="003118D6"/>
    <w:rsid w:val="00365980"/>
    <w:rsid w:val="003667C5"/>
    <w:rsid w:val="00374211"/>
    <w:rsid w:val="003B6690"/>
    <w:rsid w:val="003D49F8"/>
    <w:rsid w:val="00480411"/>
    <w:rsid w:val="005828F3"/>
    <w:rsid w:val="00596A1B"/>
    <w:rsid w:val="005B3A69"/>
    <w:rsid w:val="005C4F99"/>
    <w:rsid w:val="006115C4"/>
    <w:rsid w:val="00623A9B"/>
    <w:rsid w:val="0063374D"/>
    <w:rsid w:val="00637E20"/>
    <w:rsid w:val="0066225E"/>
    <w:rsid w:val="006B1219"/>
    <w:rsid w:val="006C2F56"/>
    <w:rsid w:val="00732C53"/>
    <w:rsid w:val="00751B23"/>
    <w:rsid w:val="007720D8"/>
    <w:rsid w:val="00793BB9"/>
    <w:rsid w:val="007C7B19"/>
    <w:rsid w:val="007D7951"/>
    <w:rsid w:val="0083199D"/>
    <w:rsid w:val="00832E6C"/>
    <w:rsid w:val="008820AB"/>
    <w:rsid w:val="0088550B"/>
    <w:rsid w:val="008D1A07"/>
    <w:rsid w:val="009050BE"/>
    <w:rsid w:val="00917AE0"/>
    <w:rsid w:val="009544F8"/>
    <w:rsid w:val="00984C0E"/>
    <w:rsid w:val="009F7C6F"/>
    <w:rsid w:val="00A14A49"/>
    <w:rsid w:val="00A56190"/>
    <w:rsid w:val="00A62CF2"/>
    <w:rsid w:val="00A66717"/>
    <w:rsid w:val="00A92ECA"/>
    <w:rsid w:val="00A9494A"/>
    <w:rsid w:val="00AB46FC"/>
    <w:rsid w:val="00B028E5"/>
    <w:rsid w:val="00B10596"/>
    <w:rsid w:val="00B334C4"/>
    <w:rsid w:val="00B65F0B"/>
    <w:rsid w:val="00B97EC0"/>
    <w:rsid w:val="00BA5C07"/>
    <w:rsid w:val="00C02D85"/>
    <w:rsid w:val="00C22862"/>
    <w:rsid w:val="00C57BCC"/>
    <w:rsid w:val="00C627C5"/>
    <w:rsid w:val="00C635A8"/>
    <w:rsid w:val="00C64A4E"/>
    <w:rsid w:val="00C824E8"/>
    <w:rsid w:val="00C8291E"/>
    <w:rsid w:val="00CC40AB"/>
    <w:rsid w:val="00CD0FFE"/>
    <w:rsid w:val="00D22AEA"/>
    <w:rsid w:val="00D374C2"/>
    <w:rsid w:val="00D73E11"/>
    <w:rsid w:val="00DA7151"/>
    <w:rsid w:val="00DE0078"/>
    <w:rsid w:val="00E37E60"/>
    <w:rsid w:val="00E57484"/>
    <w:rsid w:val="00EB7020"/>
    <w:rsid w:val="00EF024E"/>
    <w:rsid w:val="00F1271D"/>
    <w:rsid w:val="00F258AD"/>
    <w:rsid w:val="00F708D3"/>
    <w:rsid w:val="00FA1418"/>
    <w:rsid w:val="00FB457A"/>
    <w:rsid w:val="00FC3FF5"/>
    <w:rsid w:val="00FF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0894"/>
  <w15:chartTrackingRefBased/>
  <w15:docId w15:val="{2F9C5C73-3913-48F6-81F7-6FD71490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4C4"/>
    <w:pPr>
      <w:ind w:left="720"/>
      <w:contextualSpacing/>
    </w:pPr>
  </w:style>
  <w:style w:type="paragraph" w:customStyle="1" w:styleId="Default">
    <w:name w:val="Default"/>
    <w:rsid w:val="00044C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1" ma:contentTypeDescription="Create a new document." ma:contentTypeScope="" ma:versionID="37d7c751445797f8b404c8736292c657">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782aa64ffdfe4db83d29482163bfbacb"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FCBCA-6E87-4F09-97C6-78E4BFB7D11A}">
  <ds:schemaRefs>
    <ds:schemaRef ds:uri="http://schemas.microsoft.com/office/2006/metadata/properties"/>
    <ds:schemaRef ds:uri="http://schemas.microsoft.com/office/infopath/2007/PartnerControls"/>
    <ds:schemaRef ds:uri="2da5e422-f187-4485-a2f7-3e4228236792"/>
  </ds:schemaRefs>
</ds:datastoreItem>
</file>

<file path=customXml/itemProps2.xml><?xml version="1.0" encoding="utf-8"?>
<ds:datastoreItem xmlns:ds="http://schemas.openxmlformats.org/officeDocument/2006/customXml" ds:itemID="{88509FCC-DA18-4218-8A33-7E02ACF3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E5FAC-F385-4EA5-9E56-6F59CFF7A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Sheldon</dc:creator>
  <cp:keywords/>
  <dc:description/>
  <cp:lastModifiedBy>Helen Barber</cp:lastModifiedBy>
  <cp:revision>14</cp:revision>
  <cp:lastPrinted>2026-02-10T09:51:00Z</cp:lastPrinted>
  <dcterms:created xsi:type="dcterms:W3CDTF">2026-02-10T12:12:00Z</dcterms:created>
  <dcterms:modified xsi:type="dcterms:W3CDTF">2026-02-12T12:11:00Z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ies>
</file>